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4576" w14:textId="77777777" w:rsidR="009E0EA6" w:rsidRPr="003B109B" w:rsidRDefault="009E0EA6">
      <w:pPr>
        <w:pStyle w:val="Ttulo"/>
        <w:jc w:val="center"/>
        <w:rPr>
          <w:rFonts w:ascii="Arial" w:hAnsi="Arial" w:cs="Arial"/>
          <w:sz w:val="26"/>
          <w:szCs w:val="26"/>
          <w:lang w:val="en-GB"/>
        </w:rPr>
      </w:pPr>
    </w:p>
    <w:p w14:paraId="07026D34" w14:textId="77777777" w:rsidR="009E0EA6" w:rsidRPr="003B109B" w:rsidRDefault="009E0EA6">
      <w:pPr>
        <w:pStyle w:val="Ttulo"/>
        <w:rPr>
          <w:rFonts w:ascii="Arial" w:hAnsi="Arial" w:cs="Arial"/>
          <w:sz w:val="36"/>
          <w:szCs w:val="36"/>
          <w:lang w:val="en-GB"/>
        </w:rPr>
      </w:pPr>
    </w:p>
    <w:p w14:paraId="03241340" w14:textId="77777777" w:rsidR="009E0EA6" w:rsidRPr="003B109B" w:rsidRDefault="00853A08">
      <w:pPr>
        <w:pStyle w:val="Body"/>
        <w:rPr>
          <w:rFonts w:ascii="Arial" w:eastAsia="Roboto-Regular" w:hAnsi="Arial" w:cs="Arial"/>
        </w:rPr>
      </w:pPr>
      <w:r w:rsidRPr="003B109B">
        <w:rPr>
          <w:rFonts w:ascii="Arial" w:eastAsia="Arial Unicode MS" w:hAnsi="Arial" w:cs="Arial"/>
          <w:sz w:val="36"/>
          <w:szCs w:val="36"/>
        </w:rPr>
        <w:t xml:space="preserve">First </w:t>
      </w:r>
      <w:bookmarkStart w:id="0" w:name="_eo4p7dd5afy"/>
      <w:bookmarkEnd w:id="0"/>
      <w:r w:rsidRPr="003B109B">
        <w:rPr>
          <w:rFonts w:ascii="Arial" w:eastAsia="Arial Unicode MS" w:hAnsi="Arial" w:cs="Arial"/>
          <w:sz w:val="36"/>
          <w:szCs w:val="36"/>
        </w:rPr>
        <w:t>Open Call communications toolkit briefing</w:t>
      </w:r>
    </w:p>
    <w:p w14:paraId="1A0329F0" w14:textId="77777777" w:rsidR="009E0EA6" w:rsidRPr="003B109B" w:rsidRDefault="009E0EA6">
      <w:pPr>
        <w:pStyle w:val="Body"/>
        <w:rPr>
          <w:rFonts w:ascii="Arial" w:eastAsia="Roboto-Regular" w:hAnsi="Arial" w:cs="Arial"/>
        </w:rPr>
      </w:pPr>
    </w:p>
    <w:p w14:paraId="066C8BB3" w14:textId="77777777" w:rsidR="009E0EA6" w:rsidRPr="003B109B" w:rsidRDefault="001A0BCD">
      <w:pPr>
        <w:pStyle w:val="Body"/>
        <w:rPr>
          <w:rStyle w:val="Hyperlink0"/>
          <w:rFonts w:ascii="Arial" w:eastAsia="Roboto-Regular" w:hAnsi="Arial" w:cs="Arial"/>
        </w:rPr>
      </w:pPr>
      <w:hyperlink w:anchor="gkdnqq85915" w:history="1">
        <w:r w:rsidR="00853A08" w:rsidRPr="003B109B">
          <w:rPr>
            <w:rStyle w:val="Hyperlink0"/>
            <w:rFonts w:ascii="Arial" w:eastAsia="Arial Unicode MS" w:hAnsi="Arial" w:cs="Arial"/>
          </w:rPr>
          <w:t>About this toolkit</w:t>
        </w:r>
      </w:hyperlink>
    </w:p>
    <w:p w14:paraId="0D37FC4A" w14:textId="77777777" w:rsidR="009E0EA6" w:rsidRPr="003B109B" w:rsidRDefault="001A0BCD">
      <w:pPr>
        <w:pStyle w:val="Body"/>
        <w:rPr>
          <w:rStyle w:val="Hyperlink0"/>
          <w:rFonts w:ascii="Arial" w:eastAsia="Roboto-Regular" w:hAnsi="Arial" w:cs="Arial"/>
        </w:rPr>
      </w:pPr>
      <w:hyperlink w:anchor="ilssuupnjcjb" w:history="1">
        <w:r w:rsidR="00853A08" w:rsidRPr="003B109B">
          <w:rPr>
            <w:rStyle w:val="Hyperlink0"/>
            <w:rFonts w:ascii="Arial" w:eastAsia="Arial Unicode MS" w:hAnsi="Arial" w:cs="Arial"/>
          </w:rPr>
          <w:t>Toolkit contents</w:t>
        </w:r>
      </w:hyperlink>
    </w:p>
    <w:p w14:paraId="37D66771" w14:textId="77777777" w:rsidR="009E0EA6" w:rsidRPr="003B109B" w:rsidRDefault="001A0BCD">
      <w:pPr>
        <w:pStyle w:val="Body"/>
        <w:rPr>
          <w:rStyle w:val="Hyperlink0"/>
          <w:rFonts w:ascii="Arial" w:eastAsia="Roboto-Regular" w:hAnsi="Arial" w:cs="Arial"/>
        </w:rPr>
      </w:pPr>
      <w:hyperlink w:anchor="o1hs9i9xgow0" w:history="1">
        <w:r w:rsidR="00853A08" w:rsidRPr="003B109B">
          <w:rPr>
            <w:rStyle w:val="Hyperlink0"/>
            <w:rFonts w:ascii="Arial" w:eastAsia="Arial Unicode MS" w:hAnsi="Arial" w:cs="Arial"/>
          </w:rPr>
          <w:t>Questions?</w:t>
        </w:r>
      </w:hyperlink>
    </w:p>
    <w:p w14:paraId="374B3B9C" w14:textId="77777777" w:rsidR="009E0EA6" w:rsidRPr="003B109B" w:rsidRDefault="001A0BCD">
      <w:pPr>
        <w:pStyle w:val="Body"/>
        <w:rPr>
          <w:rStyle w:val="Hyperlink0"/>
          <w:rFonts w:ascii="Arial" w:eastAsia="Roboto-Regular" w:hAnsi="Arial" w:cs="Arial"/>
        </w:rPr>
      </w:pPr>
      <w:hyperlink w:anchor="m14e5mnyini" w:history="1">
        <w:r w:rsidR="00853A08" w:rsidRPr="003B109B">
          <w:rPr>
            <w:rStyle w:val="Hyperlink0"/>
            <w:rFonts w:ascii="Arial" w:eastAsia="Arial Unicode MS" w:hAnsi="Arial" w:cs="Arial"/>
          </w:rPr>
          <w:t>About DIH2</w:t>
        </w:r>
      </w:hyperlink>
    </w:p>
    <w:p w14:paraId="5C3A962E" w14:textId="77777777" w:rsidR="009E0EA6" w:rsidRPr="003B109B" w:rsidRDefault="009E0EA6">
      <w:pPr>
        <w:pStyle w:val="Body"/>
        <w:rPr>
          <w:rFonts w:ascii="Arial" w:eastAsia="Roboto-Regular" w:hAnsi="Arial" w:cs="Arial"/>
        </w:rPr>
      </w:pPr>
    </w:p>
    <w:p w14:paraId="4EA039A1" w14:textId="77777777" w:rsidR="009E0EA6" w:rsidRPr="003B109B" w:rsidRDefault="00853A08">
      <w:pPr>
        <w:pStyle w:val="Ttulo2"/>
        <w:spacing w:after="200"/>
        <w:rPr>
          <w:rStyle w:val="None"/>
          <w:rFonts w:ascii="Arial" w:eastAsia="Roboto-Bold" w:hAnsi="Arial" w:cs="Arial"/>
          <w:b/>
          <w:bCs/>
        </w:rPr>
      </w:pPr>
      <w:bookmarkStart w:id="1" w:name="_gkdnqq85915"/>
      <w:bookmarkEnd w:id="1"/>
      <w:r w:rsidRPr="003B109B">
        <w:rPr>
          <w:rStyle w:val="None"/>
          <w:rFonts w:ascii="Arial" w:eastAsia="Arial Unicode MS" w:hAnsi="Arial" w:cs="Arial"/>
          <w:sz w:val="28"/>
          <w:szCs w:val="28"/>
        </w:rPr>
        <w:t>About this toolkit</w:t>
      </w:r>
    </w:p>
    <w:p w14:paraId="73CFA3EF" w14:textId="77777777" w:rsidR="009E0EA6" w:rsidRPr="003B109B" w:rsidRDefault="00853A08">
      <w:pPr>
        <w:pStyle w:val="Body"/>
        <w:rPr>
          <w:rFonts w:ascii="Arial" w:eastAsia="Roboto-Regular" w:hAnsi="Arial" w:cs="Arial"/>
        </w:rPr>
      </w:pPr>
      <w:r w:rsidRPr="003B109B">
        <w:rPr>
          <w:rFonts w:ascii="Arial" w:eastAsia="Arial Unicode MS" w:hAnsi="Arial" w:cs="Arial"/>
        </w:rPr>
        <w:t>Let</w:t>
      </w:r>
      <w:r w:rsidRPr="003B109B">
        <w:rPr>
          <w:rStyle w:val="None"/>
          <w:rFonts w:ascii="Arial" w:eastAsia="Arial Unicode MS" w:hAnsi="Arial" w:cs="Arial"/>
        </w:rPr>
        <w:t>’</w:t>
      </w:r>
      <w:r w:rsidRPr="003B109B">
        <w:rPr>
          <w:rFonts w:ascii="Arial" w:eastAsia="Arial Unicode MS" w:hAnsi="Arial" w:cs="Arial"/>
        </w:rPr>
        <w:t>s get ready to spread the word about DIH².</w:t>
      </w:r>
    </w:p>
    <w:p w14:paraId="7FD10ED7" w14:textId="77777777" w:rsidR="009E0EA6" w:rsidRPr="003B109B" w:rsidRDefault="009E0EA6">
      <w:pPr>
        <w:pStyle w:val="Body"/>
        <w:rPr>
          <w:rFonts w:ascii="Arial" w:eastAsia="Roboto-Regular" w:hAnsi="Arial" w:cs="Arial"/>
        </w:rPr>
      </w:pPr>
    </w:p>
    <w:p w14:paraId="12335A99" w14:textId="77777777" w:rsidR="009E0EA6" w:rsidRPr="003B109B" w:rsidRDefault="00853A08">
      <w:pPr>
        <w:pStyle w:val="Body"/>
        <w:rPr>
          <w:rFonts w:ascii="Arial" w:eastAsia="Roboto-Regular" w:hAnsi="Arial" w:cs="Arial"/>
        </w:rPr>
      </w:pPr>
      <w:r w:rsidRPr="003B109B">
        <w:rPr>
          <w:rFonts w:ascii="Arial" w:eastAsia="Arial Unicode MS" w:hAnsi="Arial" w:cs="Arial"/>
        </w:rPr>
        <w:t xml:space="preserve">All our communication actions have the primary objective of </w:t>
      </w:r>
      <w:r w:rsidRPr="003B109B">
        <w:rPr>
          <w:rStyle w:val="None"/>
          <w:rFonts w:ascii="Arial" w:eastAsia="Arial Unicode MS" w:hAnsi="Arial" w:cs="Arial"/>
        </w:rPr>
        <w:t>generating deal flow</w:t>
      </w:r>
      <w:r w:rsidRPr="003B109B">
        <w:rPr>
          <w:rFonts w:ascii="Arial" w:eastAsia="Arial Unicode MS" w:hAnsi="Arial" w:cs="Arial"/>
        </w:rPr>
        <w:t xml:space="preserve">. This is measured by the number of </w:t>
      </w:r>
      <w:proofErr w:type="spellStart"/>
      <w:r w:rsidRPr="003B109B">
        <w:rPr>
          <w:rFonts w:ascii="Arial" w:eastAsia="Arial Unicode MS" w:hAnsi="Arial" w:cs="Arial"/>
        </w:rPr>
        <w:t>startups</w:t>
      </w:r>
      <w:proofErr w:type="spellEnd"/>
      <w:r w:rsidRPr="003B109B">
        <w:rPr>
          <w:rFonts w:ascii="Arial" w:eastAsia="Arial Unicode MS" w:hAnsi="Arial" w:cs="Arial"/>
        </w:rPr>
        <w:t xml:space="preserve"> that apply to DIH². </w:t>
      </w:r>
    </w:p>
    <w:p w14:paraId="5727693C" w14:textId="77777777" w:rsidR="009E0EA6" w:rsidRPr="003B109B" w:rsidRDefault="009E0EA6">
      <w:pPr>
        <w:pStyle w:val="Body"/>
        <w:rPr>
          <w:rFonts w:ascii="Arial" w:eastAsia="Roboto-Regular" w:hAnsi="Arial" w:cs="Arial"/>
        </w:rPr>
      </w:pPr>
    </w:p>
    <w:p w14:paraId="1DFD11D8" w14:textId="77777777" w:rsidR="009E0EA6" w:rsidRPr="003B109B" w:rsidRDefault="00853A08">
      <w:pPr>
        <w:pStyle w:val="Body"/>
        <w:rPr>
          <w:rFonts w:ascii="Arial" w:eastAsia="Roboto-Regular" w:hAnsi="Arial" w:cs="Arial"/>
        </w:rPr>
      </w:pPr>
      <w:r w:rsidRPr="003B109B">
        <w:rPr>
          <w:rFonts w:ascii="Arial" w:eastAsia="Arial Unicode MS" w:hAnsi="Arial" w:cs="Arial"/>
        </w:rPr>
        <w:t xml:space="preserve">All communication tools exist to </w:t>
      </w:r>
      <w:r w:rsidRPr="003B109B">
        <w:rPr>
          <w:rStyle w:val="None"/>
          <w:rFonts w:ascii="Arial" w:eastAsia="Arial Unicode MS" w:hAnsi="Arial" w:cs="Arial"/>
        </w:rPr>
        <w:t>drive potential applicants to apply</w:t>
      </w:r>
      <w:r w:rsidRPr="003B109B">
        <w:rPr>
          <w:rFonts w:ascii="Arial" w:eastAsia="Arial Unicode MS" w:hAnsi="Arial" w:cs="Arial"/>
        </w:rPr>
        <w:t xml:space="preserve"> to the program.</w:t>
      </w:r>
    </w:p>
    <w:p w14:paraId="10A2464A" w14:textId="77777777" w:rsidR="009E0EA6" w:rsidRPr="003B109B" w:rsidRDefault="009E0EA6">
      <w:pPr>
        <w:pStyle w:val="Body"/>
        <w:rPr>
          <w:rFonts w:ascii="Arial" w:eastAsia="Roboto-Regular" w:hAnsi="Arial" w:cs="Arial"/>
        </w:rPr>
      </w:pPr>
    </w:p>
    <w:p w14:paraId="3C6F4EEA" w14:textId="77777777" w:rsidR="009E0EA6" w:rsidRPr="003B109B" w:rsidRDefault="00853A08">
      <w:pPr>
        <w:pStyle w:val="Body"/>
        <w:rPr>
          <w:rStyle w:val="None"/>
          <w:rFonts w:ascii="Arial" w:eastAsia="Roboto-Bold" w:hAnsi="Arial" w:cs="Arial"/>
          <w:b/>
          <w:bCs/>
        </w:rPr>
      </w:pPr>
      <w:r w:rsidRPr="003B109B">
        <w:rPr>
          <w:rFonts w:ascii="Arial" w:eastAsia="Arial Unicode MS" w:hAnsi="Arial" w:cs="Arial"/>
        </w:rPr>
        <w:t>DIH²</w:t>
      </w:r>
      <w:r w:rsidRPr="003B109B">
        <w:rPr>
          <w:rStyle w:val="None"/>
          <w:rFonts w:ascii="Arial" w:eastAsia="Arial Unicode MS" w:hAnsi="Arial" w:cs="Arial"/>
        </w:rPr>
        <w:t>’</w:t>
      </w:r>
      <w:r w:rsidRPr="003B109B">
        <w:rPr>
          <w:rFonts w:ascii="Arial" w:eastAsia="Arial Unicode MS" w:hAnsi="Arial" w:cs="Arial"/>
        </w:rPr>
        <w:t xml:space="preserve">s first Open Call launches on 1st July 2019. The deadline to apply to the first stage is </w:t>
      </w:r>
      <w:r w:rsidRPr="003B109B">
        <w:rPr>
          <w:rStyle w:val="None"/>
          <w:rFonts w:ascii="Arial" w:eastAsia="Arial Unicode MS" w:hAnsi="Arial" w:cs="Arial"/>
        </w:rPr>
        <w:t>31st October 2019 1pm CEST</w:t>
      </w:r>
      <w:r w:rsidRPr="003B109B">
        <w:rPr>
          <w:rFonts w:ascii="Arial" w:eastAsia="Arial Unicode MS" w:hAnsi="Arial" w:cs="Arial"/>
        </w:rPr>
        <w:t xml:space="preserve">. </w:t>
      </w:r>
    </w:p>
    <w:p w14:paraId="15332C2B" w14:textId="77777777" w:rsidR="009E0EA6" w:rsidRPr="003B109B" w:rsidRDefault="009E0EA6">
      <w:pPr>
        <w:pStyle w:val="Body"/>
        <w:rPr>
          <w:rFonts w:ascii="Arial" w:eastAsia="Roboto-Bold" w:hAnsi="Arial" w:cs="Arial"/>
          <w:b/>
          <w:bCs/>
        </w:rPr>
      </w:pPr>
    </w:p>
    <w:p w14:paraId="67323A32" w14:textId="77777777" w:rsidR="009E0EA6" w:rsidRPr="003B109B" w:rsidRDefault="00853A08">
      <w:pPr>
        <w:pStyle w:val="Body"/>
        <w:rPr>
          <w:rFonts w:ascii="Arial" w:eastAsia="Roboto-Regular" w:hAnsi="Arial" w:cs="Arial"/>
        </w:rPr>
      </w:pPr>
      <w:r w:rsidRPr="003B109B">
        <w:rPr>
          <w:rFonts w:ascii="Arial" w:eastAsia="Arial Unicode MS" w:hAnsi="Arial" w:cs="Arial"/>
        </w:rPr>
        <w:t xml:space="preserve">Website: </w:t>
      </w:r>
      <w:hyperlink r:id="rId7" w:history="1">
        <w:r w:rsidRPr="003B109B">
          <w:rPr>
            <w:rStyle w:val="Hyperlink0"/>
            <w:rFonts w:ascii="Arial" w:eastAsia="Arial Unicode MS" w:hAnsi="Arial" w:cs="Arial"/>
          </w:rPr>
          <w:t>http://www.dih-squared.eu</w:t>
        </w:r>
      </w:hyperlink>
    </w:p>
    <w:p w14:paraId="0CEF826F" w14:textId="77777777" w:rsidR="009E0EA6" w:rsidRPr="003B109B" w:rsidRDefault="00853A08">
      <w:pPr>
        <w:pStyle w:val="Ttulo2"/>
        <w:spacing w:after="200"/>
        <w:rPr>
          <w:rFonts w:ascii="Arial" w:hAnsi="Arial" w:cs="Arial"/>
        </w:rPr>
      </w:pPr>
      <w:bookmarkStart w:id="2" w:name="_ilssuupnjcjb"/>
      <w:bookmarkEnd w:id="2"/>
      <w:r w:rsidRPr="003B109B">
        <w:rPr>
          <w:rFonts w:ascii="Arial" w:hAnsi="Arial" w:cs="Arial"/>
        </w:rPr>
        <w:br w:type="page"/>
      </w:r>
    </w:p>
    <w:p w14:paraId="5B6B8FE0" w14:textId="77777777" w:rsidR="009E0EA6" w:rsidRPr="003B109B" w:rsidRDefault="00853A08">
      <w:pPr>
        <w:pStyle w:val="Ttulo2"/>
        <w:spacing w:after="200"/>
        <w:rPr>
          <w:rFonts w:ascii="Arial" w:eastAsia="Raleway-Black" w:hAnsi="Arial" w:cs="Arial"/>
        </w:rPr>
      </w:pPr>
      <w:r w:rsidRPr="003B109B">
        <w:rPr>
          <w:rFonts w:ascii="Arial" w:eastAsia="Arial Unicode MS" w:hAnsi="Arial" w:cs="Arial"/>
        </w:rPr>
        <w:lastRenderedPageBreak/>
        <w:t>Fonts</w:t>
      </w:r>
    </w:p>
    <w:p w14:paraId="487B5D04" w14:textId="77777777" w:rsidR="009E0EA6" w:rsidRPr="003B109B" w:rsidRDefault="00853A08">
      <w:pPr>
        <w:pStyle w:val="Body"/>
        <w:rPr>
          <w:rFonts w:ascii="Arial" w:hAnsi="Arial" w:cs="Arial"/>
        </w:rPr>
      </w:pPr>
      <w:r w:rsidRPr="003B109B">
        <w:rPr>
          <w:rFonts w:ascii="Arial" w:hAnsi="Arial" w:cs="Arial"/>
        </w:rPr>
        <w:t xml:space="preserve">Before using the toolkit, download the fonts used across all communications materials (for usage, please refer to pages 21 and 22 in the design style guide). </w:t>
      </w:r>
    </w:p>
    <w:p w14:paraId="3FAC37B9" w14:textId="77777777" w:rsidR="009E0EA6" w:rsidRPr="003B109B" w:rsidRDefault="009E0EA6">
      <w:pPr>
        <w:pStyle w:val="Body"/>
        <w:rPr>
          <w:rFonts w:ascii="Arial" w:hAnsi="Arial" w:cs="Arial"/>
        </w:rPr>
      </w:pPr>
    </w:p>
    <w:p w14:paraId="4CE282CE" w14:textId="77777777" w:rsidR="009E0EA6" w:rsidRPr="003B109B" w:rsidRDefault="00853A08">
      <w:pPr>
        <w:pStyle w:val="Body"/>
        <w:rPr>
          <w:rFonts w:ascii="Arial" w:hAnsi="Arial" w:cs="Arial"/>
        </w:rPr>
      </w:pPr>
      <w:proofErr w:type="spellStart"/>
      <w:r w:rsidRPr="003B109B">
        <w:rPr>
          <w:rFonts w:ascii="Arial" w:hAnsi="Arial" w:cs="Arial"/>
        </w:rPr>
        <w:t>Raleway</w:t>
      </w:r>
      <w:proofErr w:type="spellEnd"/>
      <w:r w:rsidRPr="003B109B">
        <w:rPr>
          <w:rFonts w:ascii="Arial" w:hAnsi="Arial" w:cs="Arial"/>
        </w:rPr>
        <w:t xml:space="preserve"> (Black) is the font used for all headlines.</w:t>
      </w:r>
    </w:p>
    <w:p w14:paraId="28C1076F" w14:textId="77777777" w:rsidR="009E0EA6" w:rsidRPr="003B109B" w:rsidRDefault="009E0EA6">
      <w:pPr>
        <w:pStyle w:val="Body"/>
        <w:rPr>
          <w:rFonts w:ascii="Arial" w:hAnsi="Arial" w:cs="Arial"/>
        </w:rPr>
      </w:pPr>
    </w:p>
    <w:p w14:paraId="1046E4B3" w14:textId="77777777" w:rsidR="009E0EA6" w:rsidRPr="003B109B" w:rsidRDefault="00853A08">
      <w:pPr>
        <w:pStyle w:val="Body"/>
        <w:rPr>
          <w:rFonts w:ascii="Arial" w:hAnsi="Arial" w:cs="Arial"/>
        </w:rPr>
      </w:pPr>
      <w:r w:rsidRPr="003B109B">
        <w:rPr>
          <w:rFonts w:ascii="Arial" w:hAnsi="Arial" w:cs="Arial"/>
        </w:rPr>
        <w:t>Available on Google Fonts:</w:t>
      </w:r>
    </w:p>
    <w:p w14:paraId="0AC0636C" w14:textId="77777777" w:rsidR="009E0EA6" w:rsidRPr="003B109B" w:rsidRDefault="00853A08">
      <w:pPr>
        <w:pStyle w:val="Body"/>
        <w:rPr>
          <w:rFonts w:ascii="Arial" w:hAnsi="Arial" w:cs="Arial"/>
        </w:rPr>
      </w:pPr>
      <w:r w:rsidRPr="003B109B">
        <w:rPr>
          <w:rFonts w:ascii="Arial" w:hAnsi="Arial" w:cs="Arial"/>
        </w:rPr>
        <w:t>https://fonts.google.com/specimen/Raleway</w:t>
      </w:r>
    </w:p>
    <w:p w14:paraId="11B2E926" w14:textId="77777777" w:rsidR="009E0EA6" w:rsidRPr="003B109B" w:rsidRDefault="009E0EA6">
      <w:pPr>
        <w:pStyle w:val="Body"/>
        <w:rPr>
          <w:rFonts w:ascii="Arial" w:hAnsi="Arial" w:cs="Arial"/>
        </w:rPr>
      </w:pPr>
    </w:p>
    <w:p w14:paraId="17A71227" w14:textId="77777777" w:rsidR="009E0EA6" w:rsidRPr="003B109B" w:rsidRDefault="00853A08">
      <w:pPr>
        <w:pStyle w:val="Body"/>
        <w:rPr>
          <w:rFonts w:ascii="Arial" w:hAnsi="Arial" w:cs="Arial"/>
        </w:rPr>
      </w:pPr>
      <w:r w:rsidRPr="003B109B">
        <w:rPr>
          <w:rFonts w:ascii="Arial" w:hAnsi="Arial" w:cs="Arial"/>
        </w:rPr>
        <w:t>Roboto (Regular) is used for all body text.</w:t>
      </w:r>
    </w:p>
    <w:p w14:paraId="7F70103F" w14:textId="77777777" w:rsidR="009E0EA6" w:rsidRPr="003B109B" w:rsidRDefault="009E0EA6">
      <w:pPr>
        <w:pStyle w:val="Body"/>
        <w:rPr>
          <w:rFonts w:ascii="Arial" w:hAnsi="Arial" w:cs="Arial"/>
        </w:rPr>
      </w:pPr>
    </w:p>
    <w:p w14:paraId="092C35EE" w14:textId="77777777" w:rsidR="009E0EA6" w:rsidRPr="003B109B" w:rsidRDefault="00853A08">
      <w:pPr>
        <w:pStyle w:val="Body"/>
        <w:rPr>
          <w:rFonts w:ascii="Arial" w:hAnsi="Arial" w:cs="Arial"/>
        </w:rPr>
      </w:pPr>
      <w:r w:rsidRPr="003B109B">
        <w:rPr>
          <w:rFonts w:ascii="Arial" w:hAnsi="Arial" w:cs="Arial"/>
        </w:rPr>
        <w:t>Available on Google Fonts:</w:t>
      </w:r>
    </w:p>
    <w:p w14:paraId="001D9473" w14:textId="77777777" w:rsidR="009E0EA6" w:rsidRPr="003B109B" w:rsidRDefault="00853A08">
      <w:pPr>
        <w:pStyle w:val="Body"/>
        <w:rPr>
          <w:rFonts w:ascii="Arial" w:hAnsi="Arial" w:cs="Arial"/>
        </w:rPr>
      </w:pPr>
      <w:r w:rsidRPr="003B109B">
        <w:rPr>
          <w:rFonts w:ascii="Arial" w:hAnsi="Arial" w:cs="Arial"/>
        </w:rPr>
        <w:t>https://fonts.google.com/specimen/Roboto</w:t>
      </w:r>
    </w:p>
    <w:p w14:paraId="09D4C0F8" w14:textId="77777777" w:rsidR="009E0EA6" w:rsidRPr="003B109B" w:rsidRDefault="009E0EA6">
      <w:pPr>
        <w:pStyle w:val="Body"/>
        <w:rPr>
          <w:rFonts w:ascii="Arial" w:hAnsi="Arial" w:cs="Arial"/>
        </w:rPr>
      </w:pPr>
    </w:p>
    <w:p w14:paraId="41FB9E9F" w14:textId="77777777" w:rsidR="009E0EA6" w:rsidRPr="003B109B" w:rsidRDefault="009E0EA6">
      <w:pPr>
        <w:pStyle w:val="Body"/>
        <w:rPr>
          <w:rFonts w:ascii="Arial" w:hAnsi="Arial" w:cs="Arial"/>
        </w:rPr>
      </w:pPr>
    </w:p>
    <w:p w14:paraId="6D010846" w14:textId="77777777" w:rsidR="009E0EA6" w:rsidRPr="003B109B" w:rsidRDefault="00853A08">
      <w:pPr>
        <w:pStyle w:val="Body"/>
        <w:rPr>
          <w:rFonts w:ascii="Arial" w:hAnsi="Arial" w:cs="Arial"/>
          <w:b/>
          <w:bCs/>
        </w:rPr>
      </w:pPr>
      <w:r w:rsidRPr="003B109B">
        <w:rPr>
          <w:rFonts w:ascii="Arial" w:hAnsi="Arial" w:cs="Arial"/>
          <w:b/>
          <w:bCs/>
        </w:rPr>
        <w:t>Please ensure all of your communications use the fonts as outlined in the design style guide.</w:t>
      </w:r>
    </w:p>
    <w:p w14:paraId="5BA76422" w14:textId="77777777" w:rsidR="009E0EA6" w:rsidRPr="003B109B" w:rsidRDefault="00853A08">
      <w:pPr>
        <w:pStyle w:val="Ttulo2"/>
        <w:spacing w:after="200"/>
        <w:rPr>
          <w:rFonts w:ascii="Arial" w:eastAsia="Raleway-Black" w:hAnsi="Arial" w:cs="Arial"/>
        </w:rPr>
      </w:pPr>
      <w:r w:rsidRPr="003B109B">
        <w:rPr>
          <w:rFonts w:ascii="Arial" w:eastAsia="Arial Unicode MS" w:hAnsi="Arial" w:cs="Arial"/>
        </w:rPr>
        <w:t>How to download the fonts:</w:t>
      </w:r>
    </w:p>
    <w:p w14:paraId="3FB94C2F" w14:textId="77777777" w:rsidR="009E0EA6" w:rsidRPr="003B109B" w:rsidRDefault="009E0EA6">
      <w:pPr>
        <w:pStyle w:val="Body"/>
        <w:rPr>
          <w:rFonts w:ascii="Arial" w:hAnsi="Arial" w:cs="Arial"/>
        </w:rPr>
      </w:pPr>
    </w:p>
    <w:p w14:paraId="42AC8D20" w14:textId="77777777" w:rsidR="009E0EA6" w:rsidRPr="003B109B" w:rsidRDefault="00853A08">
      <w:pPr>
        <w:pStyle w:val="Body"/>
        <w:rPr>
          <w:rFonts w:ascii="Arial" w:hAnsi="Arial" w:cs="Arial"/>
        </w:rPr>
      </w:pPr>
      <w:r w:rsidRPr="003B109B">
        <w:rPr>
          <w:rFonts w:ascii="Arial" w:hAnsi="Arial" w:cs="Arial"/>
        </w:rPr>
        <w:t>If you use a PC:</w:t>
      </w:r>
    </w:p>
    <w:p w14:paraId="70AEED99" w14:textId="77777777" w:rsidR="009E0EA6" w:rsidRPr="003B109B" w:rsidRDefault="00853A08">
      <w:pPr>
        <w:pStyle w:val="Body"/>
        <w:numPr>
          <w:ilvl w:val="0"/>
          <w:numId w:val="2"/>
        </w:numPr>
        <w:rPr>
          <w:rFonts w:ascii="Arial" w:hAnsi="Arial" w:cs="Arial"/>
        </w:rPr>
      </w:pPr>
      <w:r w:rsidRPr="003B109B">
        <w:rPr>
          <w:rFonts w:ascii="Arial" w:hAnsi="Arial" w:cs="Arial"/>
        </w:rPr>
        <w:t>Go to the Google Fonts website (use link above). You will find a scrollable list of fonts with the live preview. Select the two fonts and add them to your collection by clicking the plus button on the upper right corner of each font.</w:t>
      </w:r>
    </w:p>
    <w:p w14:paraId="01DDF2C8" w14:textId="77777777" w:rsidR="009E0EA6" w:rsidRPr="003B109B" w:rsidRDefault="00853A08">
      <w:pPr>
        <w:pStyle w:val="Body"/>
        <w:numPr>
          <w:ilvl w:val="0"/>
          <w:numId w:val="2"/>
        </w:numPr>
        <w:rPr>
          <w:rFonts w:ascii="Arial" w:hAnsi="Arial" w:cs="Arial"/>
        </w:rPr>
      </w:pPr>
      <w:r w:rsidRPr="003B109B">
        <w:rPr>
          <w:rFonts w:ascii="Arial" w:hAnsi="Arial" w:cs="Arial"/>
        </w:rPr>
        <w:t>Open the drawer at the bottom of the screen where your selection is saved.</w:t>
      </w:r>
    </w:p>
    <w:p w14:paraId="3AB7A139" w14:textId="77777777" w:rsidR="009E0EA6" w:rsidRPr="003B109B" w:rsidRDefault="00853A08">
      <w:pPr>
        <w:pStyle w:val="Body"/>
        <w:numPr>
          <w:ilvl w:val="0"/>
          <w:numId w:val="2"/>
        </w:numPr>
        <w:rPr>
          <w:rFonts w:ascii="Arial" w:hAnsi="Arial" w:cs="Arial"/>
        </w:rPr>
      </w:pPr>
      <w:r w:rsidRPr="003B109B">
        <w:rPr>
          <w:rFonts w:ascii="Arial" w:hAnsi="Arial" w:cs="Arial"/>
        </w:rPr>
        <w:t>Click the “Download” icon on the upper right corner of the selection drawer.</w:t>
      </w:r>
    </w:p>
    <w:p w14:paraId="31B0D4E3" w14:textId="77777777" w:rsidR="009E0EA6" w:rsidRPr="003B109B" w:rsidRDefault="00853A08">
      <w:pPr>
        <w:pStyle w:val="Body"/>
        <w:numPr>
          <w:ilvl w:val="0"/>
          <w:numId w:val="2"/>
        </w:numPr>
        <w:rPr>
          <w:rFonts w:ascii="Arial" w:hAnsi="Arial" w:cs="Arial"/>
        </w:rPr>
      </w:pPr>
      <w:r w:rsidRPr="003B109B">
        <w:rPr>
          <w:rFonts w:ascii="Arial" w:hAnsi="Arial" w:cs="Arial"/>
        </w:rPr>
        <w:t>Once downloaded, extract the zip file.</w:t>
      </w:r>
    </w:p>
    <w:p w14:paraId="67E3D663" w14:textId="77777777" w:rsidR="009E0EA6" w:rsidRPr="003B109B" w:rsidRDefault="00853A08">
      <w:pPr>
        <w:pStyle w:val="Body"/>
        <w:numPr>
          <w:ilvl w:val="0"/>
          <w:numId w:val="2"/>
        </w:numPr>
        <w:rPr>
          <w:rFonts w:ascii="Arial" w:hAnsi="Arial" w:cs="Arial"/>
        </w:rPr>
      </w:pPr>
      <w:r w:rsidRPr="003B109B">
        <w:rPr>
          <w:rFonts w:ascii="Arial" w:hAnsi="Arial" w:cs="Arial"/>
        </w:rPr>
        <w:t>Open the font folder, right-click on the font and choose “Install.”</w:t>
      </w:r>
    </w:p>
    <w:p w14:paraId="2AA49092" w14:textId="77777777" w:rsidR="009E0EA6" w:rsidRPr="003B109B" w:rsidRDefault="00853A08">
      <w:pPr>
        <w:pStyle w:val="Body"/>
        <w:numPr>
          <w:ilvl w:val="0"/>
          <w:numId w:val="2"/>
        </w:numPr>
        <w:rPr>
          <w:rFonts w:ascii="Arial" w:hAnsi="Arial" w:cs="Arial"/>
        </w:rPr>
      </w:pPr>
      <w:r w:rsidRPr="003B109B">
        <w:rPr>
          <w:rFonts w:ascii="Arial" w:hAnsi="Arial" w:cs="Arial"/>
        </w:rPr>
        <w:t>Enjoy using your font/fonts.</w:t>
      </w:r>
    </w:p>
    <w:p w14:paraId="064B0D81" w14:textId="77777777" w:rsidR="009E0EA6" w:rsidRPr="003B109B" w:rsidRDefault="009E0EA6">
      <w:pPr>
        <w:pStyle w:val="Body"/>
        <w:rPr>
          <w:rFonts w:ascii="Arial" w:hAnsi="Arial" w:cs="Arial"/>
        </w:rPr>
      </w:pPr>
    </w:p>
    <w:p w14:paraId="0851C6E3" w14:textId="77777777" w:rsidR="009E0EA6" w:rsidRPr="003B109B" w:rsidRDefault="009E0EA6">
      <w:pPr>
        <w:pStyle w:val="Body"/>
        <w:rPr>
          <w:rFonts w:ascii="Arial" w:hAnsi="Arial" w:cs="Arial"/>
        </w:rPr>
      </w:pPr>
    </w:p>
    <w:p w14:paraId="4447AEB5" w14:textId="77777777" w:rsidR="009E0EA6" w:rsidRPr="003B109B" w:rsidRDefault="00853A08">
      <w:pPr>
        <w:pStyle w:val="Body"/>
        <w:rPr>
          <w:rFonts w:ascii="Arial" w:hAnsi="Arial" w:cs="Arial"/>
        </w:rPr>
      </w:pPr>
      <w:r w:rsidRPr="003B109B">
        <w:rPr>
          <w:rFonts w:ascii="Arial" w:hAnsi="Arial" w:cs="Arial"/>
        </w:rPr>
        <w:t xml:space="preserve">If you use a MAC: </w:t>
      </w:r>
    </w:p>
    <w:p w14:paraId="0D063118" w14:textId="77777777" w:rsidR="009E0EA6" w:rsidRPr="003B109B" w:rsidRDefault="00853A08">
      <w:pPr>
        <w:pStyle w:val="Body"/>
        <w:numPr>
          <w:ilvl w:val="0"/>
          <w:numId w:val="3"/>
        </w:numPr>
        <w:rPr>
          <w:rFonts w:ascii="Arial" w:hAnsi="Arial" w:cs="Arial"/>
        </w:rPr>
      </w:pPr>
      <w:r w:rsidRPr="003B109B">
        <w:rPr>
          <w:rFonts w:ascii="Arial" w:hAnsi="Arial" w:cs="Arial"/>
        </w:rPr>
        <w:t>Go to the Google Fonts website (see link above) the two fonts you want to install.</w:t>
      </w:r>
    </w:p>
    <w:p w14:paraId="4196294E" w14:textId="77777777" w:rsidR="009E0EA6" w:rsidRPr="003B109B" w:rsidRDefault="00853A08">
      <w:pPr>
        <w:pStyle w:val="Body"/>
        <w:numPr>
          <w:ilvl w:val="0"/>
          <w:numId w:val="2"/>
        </w:numPr>
        <w:rPr>
          <w:rFonts w:ascii="Arial" w:hAnsi="Arial" w:cs="Arial"/>
        </w:rPr>
      </w:pPr>
      <w:r w:rsidRPr="003B109B">
        <w:rPr>
          <w:rFonts w:ascii="Arial" w:hAnsi="Arial" w:cs="Arial"/>
        </w:rPr>
        <w:t>Open the drawer at the bottom of the screen.</w:t>
      </w:r>
    </w:p>
    <w:p w14:paraId="38BB6908" w14:textId="77777777" w:rsidR="009E0EA6" w:rsidRPr="003B109B" w:rsidRDefault="00853A08">
      <w:pPr>
        <w:pStyle w:val="Body"/>
        <w:numPr>
          <w:ilvl w:val="0"/>
          <w:numId w:val="2"/>
        </w:numPr>
        <w:rPr>
          <w:rFonts w:ascii="Arial" w:hAnsi="Arial" w:cs="Arial"/>
        </w:rPr>
      </w:pPr>
      <w:r w:rsidRPr="003B109B">
        <w:rPr>
          <w:rFonts w:ascii="Arial" w:hAnsi="Arial" w:cs="Arial"/>
        </w:rPr>
        <w:t>Click the “Download” icon on the upper right corner of the selection drawer. The file will be saved as a zip drive.</w:t>
      </w:r>
    </w:p>
    <w:p w14:paraId="08B92DA1" w14:textId="77777777" w:rsidR="009E0EA6" w:rsidRPr="003B109B" w:rsidRDefault="00853A08">
      <w:pPr>
        <w:pStyle w:val="Body"/>
        <w:numPr>
          <w:ilvl w:val="0"/>
          <w:numId w:val="2"/>
        </w:numPr>
        <w:rPr>
          <w:rFonts w:ascii="Arial" w:hAnsi="Arial" w:cs="Arial"/>
        </w:rPr>
      </w:pPr>
      <w:r w:rsidRPr="003B109B">
        <w:rPr>
          <w:rFonts w:ascii="Arial" w:hAnsi="Arial" w:cs="Arial"/>
        </w:rPr>
        <w:t>Open your download destination and open the zip drive that you just downloaded. It will extract a zip folder.</w:t>
      </w:r>
    </w:p>
    <w:p w14:paraId="4318252C" w14:textId="77777777" w:rsidR="009E0EA6" w:rsidRPr="003B109B" w:rsidRDefault="00853A08">
      <w:pPr>
        <w:pStyle w:val="Body"/>
        <w:numPr>
          <w:ilvl w:val="0"/>
          <w:numId w:val="2"/>
        </w:numPr>
        <w:rPr>
          <w:rFonts w:ascii="Arial" w:hAnsi="Arial" w:cs="Arial"/>
        </w:rPr>
      </w:pPr>
      <w:r w:rsidRPr="003B109B">
        <w:rPr>
          <w:rFonts w:ascii="Arial" w:hAnsi="Arial" w:cs="Arial"/>
        </w:rPr>
        <w:t>Open Font Book on the Applications folder (in the Finder, choose Go &gt; Applications).</w:t>
      </w:r>
    </w:p>
    <w:p w14:paraId="1056DEDB" w14:textId="77777777" w:rsidR="009E0EA6" w:rsidRPr="003B109B" w:rsidRDefault="00853A08">
      <w:pPr>
        <w:pStyle w:val="Body"/>
        <w:numPr>
          <w:ilvl w:val="0"/>
          <w:numId w:val="2"/>
        </w:numPr>
        <w:rPr>
          <w:rFonts w:ascii="Arial" w:hAnsi="Arial" w:cs="Arial"/>
        </w:rPr>
      </w:pPr>
      <w:r w:rsidRPr="003B109B">
        <w:rPr>
          <w:rFonts w:ascii="Arial" w:hAnsi="Arial" w:cs="Arial"/>
        </w:rPr>
        <w:t>Drag the zip folder (not the zip drive) over to Font Book.</w:t>
      </w:r>
    </w:p>
    <w:p w14:paraId="6FB0312D" w14:textId="77777777" w:rsidR="009E0EA6" w:rsidRPr="003B109B" w:rsidRDefault="00853A08">
      <w:pPr>
        <w:pStyle w:val="Body"/>
        <w:numPr>
          <w:ilvl w:val="0"/>
          <w:numId w:val="2"/>
        </w:numPr>
        <w:rPr>
          <w:rFonts w:ascii="Arial" w:hAnsi="Arial" w:cs="Arial"/>
        </w:rPr>
      </w:pPr>
      <w:r w:rsidRPr="003B109B">
        <w:rPr>
          <w:rFonts w:ascii="Arial" w:hAnsi="Arial" w:cs="Arial"/>
        </w:rPr>
        <w:t>Use your font/fonts.</w:t>
      </w:r>
    </w:p>
    <w:p w14:paraId="555B7F56" w14:textId="77777777" w:rsidR="009E0EA6" w:rsidRPr="003B109B" w:rsidRDefault="009E0EA6">
      <w:pPr>
        <w:pStyle w:val="Body"/>
        <w:rPr>
          <w:rFonts w:ascii="Arial" w:hAnsi="Arial" w:cs="Arial"/>
        </w:rPr>
      </w:pPr>
    </w:p>
    <w:p w14:paraId="1919CB68" w14:textId="77777777" w:rsidR="009E0EA6" w:rsidRPr="003B109B" w:rsidRDefault="00853A08">
      <w:pPr>
        <w:pStyle w:val="Ttulo2"/>
        <w:spacing w:after="200"/>
        <w:rPr>
          <w:rStyle w:val="None"/>
          <w:rFonts w:ascii="Arial" w:eastAsia="Raleway-Black" w:hAnsi="Arial" w:cs="Arial"/>
          <w:b/>
          <w:bCs/>
        </w:rPr>
      </w:pPr>
      <w:bookmarkStart w:id="3" w:name="_swniwavqnz41"/>
      <w:bookmarkEnd w:id="3"/>
      <w:r w:rsidRPr="003B109B">
        <w:rPr>
          <w:rStyle w:val="None"/>
          <w:rFonts w:ascii="Arial" w:eastAsia="Arial Unicode MS" w:hAnsi="Arial" w:cs="Arial"/>
          <w:sz w:val="28"/>
          <w:szCs w:val="28"/>
        </w:rPr>
        <w:lastRenderedPageBreak/>
        <w:t>Toolkit contents</w:t>
      </w:r>
    </w:p>
    <w:p w14:paraId="0D9D0C4E" w14:textId="77777777" w:rsidR="009E0EA6" w:rsidRPr="003B109B" w:rsidRDefault="00853A08">
      <w:pPr>
        <w:pStyle w:val="Body"/>
        <w:rPr>
          <w:rFonts w:ascii="Arial" w:eastAsia="Roboto-Regular" w:hAnsi="Arial" w:cs="Arial"/>
        </w:rPr>
      </w:pPr>
      <w:r w:rsidRPr="003B109B">
        <w:rPr>
          <w:rFonts w:ascii="Arial" w:eastAsia="Arial Unicode MS" w:hAnsi="Arial" w:cs="Arial"/>
        </w:rPr>
        <w:t xml:space="preserve">This </w:t>
      </w:r>
      <w:r w:rsidRPr="003B109B">
        <w:rPr>
          <w:rStyle w:val="None"/>
          <w:rFonts w:ascii="Arial" w:eastAsia="Arial Unicode MS" w:hAnsi="Arial" w:cs="Arial"/>
        </w:rPr>
        <w:t>toolkit</w:t>
      </w:r>
      <w:r w:rsidRPr="003B109B">
        <w:rPr>
          <w:rFonts w:ascii="Arial" w:eastAsia="Arial Unicode MS" w:hAnsi="Arial" w:cs="Arial"/>
        </w:rPr>
        <w:t xml:space="preserve"> includes the following:</w:t>
      </w:r>
    </w:p>
    <w:p w14:paraId="5CEDD6AA" w14:textId="77777777" w:rsidR="009E0EA6" w:rsidRPr="003B109B" w:rsidRDefault="009E0EA6">
      <w:pPr>
        <w:pStyle w:val="Body"/>
        <w:rPr>
          <w:rFonts w:ascii="Arial" w:eastAsia="Roboto-Regular" w:hAnsi="Arial" w:cs="Arial"/>
        </w:rPr>
      </w:pPr>
    </w:p>
    <w:tbl>
      <w:tblPr>
        <w:tblStyle w:val="TableNormal1"/>
        <w:tblW w:w="90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6"/>
        <w:gridCol w:w="3007"/>
        <w:gridCol w:w="3007"/>
      </w:tblGrid>
      <w:tr w:rsidR="009E0EA6" w:rsidRPr="003B109B" w14:paraId="6E3B2F0D" w14:textId="77777777" w:rsidTr="003B109B">
        <w:trPr>
          <w:trHeight w:val="493"/>
        </w:trPr>
        <w:tc>
          <w:tcPr>
            <w:tcW w:w="3006" w:type="dxa"/>
            <w:tcBorders>
              <w:top w:val="nil"/>
              <w:left w:val="nil"/>
              <w:bottom w:val="nil"/>
              <w:right w:val="nil"/>
            </w:tcBorders>
            <w:shd w:val="clear" w:color="auto" w:fill="D9D9D9"/>
            <w:tcMar>
              <w:top w:w="80" w:type="dxa"/>
              <w:left w:w="80" w:type="dxa"/>
              <w:bottom w:w="80" w:type="dxa"/>
              <w:right w:w="80" w:type="dxa"/>
            </w:tcMar>
            <w:vAlign w:val="center"/>
          </w:tcPr>
          <w:p w14:paraId="2B5118CB" w14:textId="77777777" w:rsidR="009E0EA6" w:rsidRPr="003B109B" w:rsidRDefault="00853A08" w:rsidP="003B109B">
            <w:pPr>
              <w:pStyle w:val="Body"/>
              <w:jc w:val="center"/>
              <w:rPr>
                <w:rFonts w:ascii="Arial" w:hAnsi="Arial" w:cs="Arial"/>
                <w:sz w:val="24"/>
                <w:szCs w:val="24"/>
              </w:rPr>
            </w:pPr>
            <w:r w:rsidRPr="003B109B">
              <w:rPr>
                <w:rStyle w:val="None"/>
                <w:rFonts w:ascii="Arial" w:eastAsia="Roboto" w:hAnsi="Arial" w:cs="Arial"/>
                <w:b/>
                <w:bCs/>
                <w:sz w:val="24"/>
                <w:szCs w:val="24"/>
              </w:rPr>
              <w:t>Communication material</w:t>
            </w:r>
            <w:r w:rsidR="00F44F8A">
              <w:rPr>
                <w:rStyle w:val="None"/>
                <w:rFonts w:ascii="Arial" w:eastAsia="Roboto" w:hAnsi="Arial" w:cs="Arial"/>
                <w:b/>
                <w:bCs/>
                <w:sz w:val="24"/>
                <w:szCs w:val="24"/>
              </w:rPr>
              <w:t>s</w:t>
            </w:r>
          </w:p>
        </w:tc>
        <w:tc>
          <w:tcPr>
            <w:tcW w:w="3007" w:type="dxa"/>
            <w:tcBorders>
              <w:top w:val="nil"/>
              <w:left w:val="nil"/>
              <w:bottom w:val="nil"/>
              <w:right w:val="nil"/>
            </w:tcBorders>
            <w:shd w:val="clear" w:color="auto" w:fill="D9D9D9"/>
            <w:tcMar>
              <w:top w:w="80" w:type="dxa"/>
              <w:left w:w="80" w:type="dxa"/>
              <w:bottom w:w="80" w:type="dxa"/>
              <w:right w:w="80" w:type="dxa"/>
            </w:tcMar>
            <w:vAlign w:val="center"/>
          </w:tcPr>
          <w:p w14:paraId="6130DFD6" w14:textId="77777777" w:rsidR="009E0EA6" w:rsidRPr="003B109B" w:rsidRDefault="00853A08" w:rsidP="003B109B">
            <w:pPr>
              <w:pStyle w:val="Body"/>
              <w:jc w:val="center"/>
              <w:rPr>
                <w:rFonts w:ascii="Arial" w:hAnsi="Arial" w:cs="Arial"/>
                <w:sz w:val="24"/>
                <w:szCs w:val="24"/>
              </w:rPr>
            </w:pPr>
            <w:r w:rsidRPr="003B109B">
              <w:rPr>
                <w:rStyle w:val="None"/>
                <w:rFonts w:ascii="Arial" w:eastAsia="Roboto" w:hAnsi="Arial" w:cs="Arial"/>
                <w:b/>
                <w:bCs/>
                <w:sz w:val="24"/>
                <w:szCs w:val="24"/>
              </w:rPr>
              <w:t>How to use them</w:t>
            </w:r>
          </w:p>
        </w:tc>
        <w:tc>
          <w:tcPr>
            <w:tcW w:w="3007" w:type="dxa"/>
            <w:tcBorders>
              <w:top w:val="nil"/>
              <w:left w:val="nil"/>
              <w:bottom w:val="nil"/>
              <w:right w:val="nil"/>
            </w:tcBorders>
            <w:shd w:val="clear" w:color="auto" w:fill="D9D9D9"/>
            <w:tcMar>
              <w:top w:w="80" w:type="dxa"/>
              <w:left w:w="80" w:type="dxa"/>
              <w:bottom w:w="80" w:type="dxa"/>
              <w:right w:w="80" w:type="dxa"/>
            </w:tcMar>
            <w:vAlign w:val="center"/>
          </w:tcPr>
          <w:p w14:paraId="2B080882" w14:textId="77777777" w:rsidR="009E0EA6" w:rsidRPr="003B109B" w:rsidRDefault="00853A08" w:rsidP="003B109B">
            <w:pPr>
              <w:pStyle w:val="Body"/>
              <w:jc w:val="center"/>
              <w:rPr>
                <w:rFonts w:ascii="Arial" w:hAnsi="Arial" w:cs="Arial"/>
                <w:sz w:val="24"/>
                <w:szCs w:val="24"/>
              </w:rPr>
            </w:pPr>
            <w:r w:rsidRPr="003B109B">
              <w:rPr>
                <w:rStyle w:val="None"/>
                <w:rFonts w:ascii="Arial" w:eastAsia="Roboto" w:hAnsi="Arial" w:cs="Arial"/>
                <w:b/>
                <w:bCs/>
                <w:sz w:val="24"/>
                <w:szCs w:val="24"/>
              </w:rPr>
              <w:t>KPI / Partner</w:t>
            </w:r>
          </w:p>
        </w:tc>
      </w:tr>
      <w:bookmarkStart w:id="4" w:name="_GoBack"/>
      <w:tr w:rsidR="009E0EA6" w:rsidRPr="003B109B" w14:paraId="4DAEF869" w14:textId="77777777" w:rsidTr="003B109B">
        <w:trPr>
          <w:trHeight w:val="680"/>
        </w:trPr>
        <w:tc>
          <w:tcPr>
            <w:tcW w:w="3006" w:type="dxa"/>
            <w:tcBorders>
              <w:top w:val="nil"/>
              <w:left w:val="nil"/>
              <w:bottom w:val="nil"/>
              <w:right w:val="nil"/>
            </w:tcBorders>
            <w:shd w:val="clear" w:color="auto" w:fill="auto"/>
            <w:tcMar>
              <w:top w:w="80" w:type="dxa"/>
              <w:left w:w="80" w:type="dxa"/>
              <w:bottom w:w="80" w:type="dxa"/>
              <w:right w:w="80" w:type="dxa"/>
            </w:tcMar>
          </w:tcPr>
          <w:p w14:paraId="6F88FF07" w14:textId="56A18EC0" w:rsidR="009E0EA6" w:rsidRPr="003B109B" w:rsidRDefault="00592DB2">
            <w:pPr>
              <w:pStyle w:val="Body"/>
              <w:spacing w:line="240" w:lineRule="auto"/>
              <w:rPr>
                <w:rStyle w:val="None"/>
                <w:rFonts w:ascii="Arial" w:eastAsia="Roboto" w:hAnsi="Arial" w:cs="Arial"/>
                <w:b/>
                <w:bCs/>
                <w:sz w:val="20"/>
                <w:szCs w:val="20"/>
              </w:rPr>
            </w:pPr>
            <w:r w:rsidRPr="00592DB2">
              <w:rPr>
                <w:rStyle w:val="Hipervnculo"/>
                <w:color w:val="0070C0"/>
              </w:rPr>
              <w:fldChar w:fldCharType="begin"/>
            </w:r>
            <w:r w:rsidRPr="00592DB2">
              <w:rPr>
                <w:rStyle w:val="Hipervnculo"/>
                <w:color w:val="0070C0"/>
              </w:rPr>
              <w:instrText xml:space="preserve"> HYPERLINK "https://service.projectplace.com/pp/pp.cgi/r271887699" </w:instrText>
            </w:r>
            <w:r w:rsidRPr="00592DB2">
              <w:rPr>
                <w:rStyle w:val="Hipervnculo"/>
                <w:color w:val="0070C0"/>
              </w:rPr>
            </w:r>
            <w:r w:rsidRPr="00592DB2">
              <w:rPr>
                <w:rStyle w:val="Hipervnculo"/>
                <w:color w:val="0070C0"/>
              </w:rPr>
              <w:fldChar w:fldCharType="separate"/>
            </w:r>
            <w:r w:rsidR="00853A08" w:rsidRPr="00592DB2">
              <w:rPr>
                <w:rStyle w:val="Hipervnculo"/>
                <w:rFonts w:ascii="Arial" w:hAnsi="Arial" w:cs="Arial"/>
                <w:b/>
                <w:bCs/>
                <w:color w:val="0070C0"/>
                <w:sz w:val="20"/>
                <w:szCs w:val="20"/>
              </w:rPr>
              <w:t xml:space="preserve">Social Media </w:t>
            </w:r>
            <w:r w:rsidR="00F44F8A" w:rsidRPr="00592DB2">
              <w:rPr>
                <w:rStyle w:val="Hipervnculo"/>
                <w:rFonts w:ascii="Arial" w:hAnsi="Arial" w:cs="Arial"/>
                <w:b/>
                <w:bCs/>
                <w:color w:val="0070C0"/>
                <w:sz w:val="20"/>
                <w:szCs w:val="20"/>
              </w:rPr>
              <w:t>D</w:t>
            </w:r>
            <w:r w:rsidR="00853A08" w:rsidRPr="00592DB2">
              <w:rPr>
                <w:rStyle w:val="Hipervnculo"/>
                <w:rFonts w:ascii="Arial" w:hAnsi="Arial" w:cs="Arial"/>
                <w:b/>
                <w:bCs/>
                <w:color w:val="0070C0"/>
                <w:sz w:val="20"/>
                <w:szCs w:val="20"/>
              </w:rPr>
              <w:t>esigns</w:t>
            </w:r>
            <w:r w:rsidRPr="00592DB2">
              <w:rPr>
                <w:rStyle w:val="Hipervnculo"/>
                <w:color w:val="0070C0"/>
              </w:rPr>
              <w:fldChar w:fldCharType="end"/>
            </w:r>
            <w:bookmarkEnd w:id="4"/>
            <w:r w:rsidR="00853A08" w:rsidRPr="003B109B">
              <w:rPr>
                <w:rStyle w:val="None"/>
                <w:rFonts w:ascii="Arial" w:eastAsia="Roboto" w:hAnsi="Arial" w:cs="Arial"/>
                <w:b/>
                <w:bCs/>
                <w:sz w:val="20"/>
                <w:szCs w:val="20"/>
              </w:rPr>
              <w:t xml:space="preserve"> and </w:t>
            </w:r>
            <w:hyperlink r:id="rId8" w:history="1">
              <w:r w:rsidR="00F44F8A" w:rsidRPr="002377BB">
                <w:rPr>
                  <w:rStyle w:val="Hipervnculo"/>
                  <w:rFonts w:ascii="Arial" w:hAnsi="Arial" w:cs="Arial"/>
                  <w:b/>
                  <w:bCs/>
                  <w:color w:val="0070C0"/>
                  <w:sz w:val="20"/>
                  <w:szCs w:val="20"/>
                </w:rPr>
                <w:t>Suggested Posts</w:t>
              </w:r>
            </w:hyperlink>
          </w:p>
        </w:tc>
        <w:tc>
          <w:tcPr>
            <w:tcW w:w="3007" w:type="dxa"/>
            <w:tcBorders>
              <w:top w:val="nil"/>
              <w:left w:val="nil"/>
              <w:bottom w:val="nil"/>
              <w:right w:val="nil"/>
            </w:tcBorders>
            <w:shd w:val="clear" w:color="auto" w:fill="auto"/>
            <w:tcMar>
              <w:top w:w="80" w:type="dxa"/>
              <w:left w:w="80" w:type="dxa"/>
              <w:bottom w:w="80" w:type="dxa"/>
              <w:right w:w="80" w:type="dxa"/>
            </w:tcMar>
          </w:tcPr>
          <w:p w14:paraId="75ACB2BD" w14:textId="77777777" w:rsidR="009E0EA6" w:rsidRPr="003B109B" w:rsidRDefault="00853A08">
            <w:pPr>
              <w:pStyle w:val="Body"/>
              <w:numPr>
                <w:ilvl w:val="0"/>
                <w:numId w:val="4"/>
              </w:numPr>
              <w:spacing w:line="240" w:lineRule="auto"/>
              <w:rPr>
                <w:rFonts w:ascii="Arial" w:eastAsia="Roboto" w:hAnsi="Arial" w:cs="Arial"/>
                <w:sz w:val="20"/>
                <w:szCs w:val="20"/>
              </w:rPr>
            </w:pPr>
            <w:r w:rsidRPr="003B109B">
              <w:rPr>
                <w:rStyle w:val="None"/>
                <w:rFonts w:ascii="Arial" w:eastAsia="Roboto" w:hAnsi="Arial" w:cs="Arial"/>
                <w:sz w:val="20"/>
                <w:szCs w:val="20"/>
              </w:rPr>
              <w:t>If you need customised banners for a specific action, let us know.</w:t>
            </w:r>
          </w:p>
        </w:tc>
        <w:tc>
          <w:tcPr>
            <w:tcW w:w="3007" w:type="dxa"/>
            <w:tcBorders>
              <w:top w:val="nil"/>
              <w:left w:val="nil"/>
              <w:bottom w:val="nil"/>
              <w:right w:val="nil"/>
            </w:tcBorders>
            <w:shd w:val="clear" w:color="auto" w:fill="auto"/>
            <w:tcMar>
              <w:top w:w="80" w:type="dxa"/>
              <w:left w:w="80" w:type="dxa"/>
              <w:bottom w:w="80" w:type="dxa"/>
              <w:right w:w="80" w:type="dxa"/>
            </w:tcMar>
          </w:tcPr>
          <w:p w14:paraId="7D51FEF5" w14:textId="77777777" w:rsidR="009E0EA6" w:rsidRPr="003B109B" w:rsidRDefault="00853A08">
            <w:pPr>
              <w:pStyle w:val="Body"/>
              <w:numPr>
                <w:ilvl w:val="0"/>
                <w:numId w:val="5"/>
              </w:numPr>
              <w:spacing w:line="240" w:lineRule="auto"/>
              <w:rPr>
                <w:rFonts w:ascii="Arial" w:eastAsia="Roboto" w:hAnsi="Arial" w:cs="Arial"/>
                <w:sz w:val="20"/>
                <w:szCs w:val="20"/>
              </w:rPr>
            </w:pPr>
            <w:r w:rsidRPr="003B109B">
              <w:rPr>
                <w:rStyle w:val="None"/>
                <w:rFonts w:ascii="Arial" w:eastAsia="Roboto" w:hAnsi="Arial" w:cs="Arial"/>
                <w:sz w:val="20"/>
                <w:szCs w:val="20"/>
              </w:rPr>
              <w:t>At least one post per social media channel per month.</w:t>
            </w:r>
          </w:p>
        </w:tc>
      </w:tr>
      <w:tr w:rsidR="009E0EA6" w:rsidRPr="003B109B" w14:paraId="0817D2D5" w14:textId="77777777" w:rsidTr="003B109B">
        <w:trPr>
          <w:trHeight w:val="1340"/>
        </w:trPr>
        <w:tc>
          <w:tcPr>
            <w:tcW w:w="3006" w:type="dxa"/>
            <w:tcBorders>
              <w:top w:val="nil"/>
              <w:left w:val="nil"/>
              <w:bottom w:val="nil"/>
              <w:right w:val="nil"/>
            </w:tcBorders>
            <w:shd w:val="clear" w:color="auto" w:fill="F3F3F3"/>
            <w:tcMar>
              <w:top w:w="80" w:type="dxa"/>
              <w:left w:w="80" w:type="dxa"/>
              <w:bottom w:w="80" w:type="dxa"/>
              <w:right w:w="80" w:type="dxa"/>
            </w:tcMar>
          </w:tcPr>
          <w:p w14:paraId="4C7CB447" w14:textId="77777777" w:rsidR="009E0EA6" w:rsidRPr="002377BB" w:rsidRDefault="001A0BCD">
            <w:pPr>
              <w:pStyle w:val="Body"/>
              <w:spacing w:line="240" w:lineRule="auto"/>
              <w:rPr>
                <w:rStyle w:val="None"/>
                <w:rFonts w:ascii="Arial" w:eastAsia="Roboto" w:hAnsi="Arial" w:cs="Arial"/>
                <w:b/>
                <w:bCs/>
                <w:color w:val="0070C0"/>
                <w:sz w:val="20"/>
                <w:szCs w:val="20"/>
                <w:u w:val="single"/>
              </w:rPr>
            </w:pPr>
            <w:hyperlink r:id="rId9" w:history="1">
              <w:r w:rsidR="00853A08" w:rsidRPr="002377BB">
                <w:rPr>
                  <w:rStyle w:val="None"/>
                  <w:rFonts w:ascii="Arial" w:eastAsia="Roboto" w:hAnsi="Arial" w:cs="Arial"/>
                  <w:b/>
                  <w:bCs/>
                  <w:color w:val="0070C0"/>
                  <w:sz w:val="20"/>
                  <w:szCs w:val="20"/>
                  <w:u w:val="single"/>
                </w:rPr>
                <w:t>Press release in English</w:t>
              </w:r>
            </w:hyperlink>
          </w:p>
          <w:p w14:paraId="671CE35A" w14:textId="77777777" w:rsidR="009E0EA6" w:rsidRPr="003B109B" w:rsidRDefault="00F44F8A">
            <w:pPr>
              <w:pStyle w:val="Body"/>
              <w:spacing w:line="240" w:lineRule="auto"/>
              <w:rPr>
                <w:rStyle w:val="None"/>
                <w:rFonts w:ascii="Arial" w:eastAsia="Roboto" w:hAnsi="Arial" w:cs="Arial"/>
                <w:b/>
                <w:bCs/>
                <w:sz w:val="20"/>
                <w:szCs w:val="20"/>
              </w:rPr>
            </w:pPr>
            <w:r w:rsidRPr="003B109B">
              <w:rPr>
                <w:rStyle w:val="None"/>
                <w:rFonts w:ascii="Arial" w:eastAsia="Roboto" w:hAnsi="Arial" w:cs="Arial"/>
                <w:b/>
                <w:bCs/>
                <w:sz w:val="20"/>
                <w:szCs w:val="20"/>
              </w:rPr>
              <w:t>about the launch of DIH</w:t>
            </w:r>
            <w:hyperlink r:id="rId10" w:history="1">
              <w:r w:rsidR="00853A08" w:rsidRPr="003B109B">
                <w:rPr>
                  <w:rStyle w:val="None"/>
                  <w:rFonts w:ascii="Arial" w:eastAsia="Roboto" w:hAnsi="Arial" w:cs="Arial"/>
                  <w:b/>
                  <w:bCs/>
                  <w:sz w:val="20"/>
                  <w:szCs w:val="20"/>
                </w:rPr>
                <w:t>2</w:t>
              </w:r>
            </w:hyperlink>
            <w:hyperlink r:id="rId11" w:history="1">
              <w:r w:rsidR="00853A08" w:rsidRPr="003B109B">
                <w:rPr>
                  <w:rStyle w:val="None"/>
                  <w:rFonts w:ascii="Arial" w:eastAsia="Roboto" w:hAnsi="Arial" w:cs="Arial"/>
                  <w:b/>
                  <w:bCs/>
                  <w:sz w:val="20"/>
                  <w:szCs w:val="20"/>
                </w:rPr>
                <w:t>’s first Open Call</w:t>
              </w:r>
            </w:hyperlink>
          </w:p>
        </w:tc>
        <w:tc>
          <w:tcPr>
            <w:tcW w:w="3007" w:type="dxa"/>
            <w:tcBorders>
              <w:top w:val="nil"/>
              <w:left w:val="nil"/>
              <w:bottom w:val="nil"/>
              <w:right w:val="nil"/>
            </w:tcBorders>
            <w:shd w:val="clear" w:color="auto" w:fill="F3F3F3"/>
            <w:tcMar>
              <w:top w:w="80" w:type="dxa"/>
              <w:left w:w="80" w:type="dxa"/>
              <w:bottom w:w="80" w:type="dxa"/>
              <w:right w:w="80" w:type="dxa"/>
            </w:tcMar>
          </w:tcPr>
          <w:p w14:paraId="5A4AF28C" w14:textId="77777777" w:rsidR="009E0EA6" w:rsidRPr="003B109B" w:rsidRDefault="00853A08">
            <w:pPr>
              <w:pStyle w:val="Body"/>
              <w:numPr>
                <w:ilvl w:val="0"/>
                <w:numId w:val="6"/>
              </w:numPr>
              <w:spacing w:line="240" w:lineRule="auto"/>
              <w:rPr>
                <w:rFonts w:ascii="Arial" w:eastAsia="Roboto" w:hAnsi="Arial" w:cs="Arial"/>
                <w:sz w:val="20"/>
                <w:szCs w:val="20"/>
              </w:rPr>
            </w:pPr>
            <w:r w:rsidRPr="003B109B">
              <w:rPr>
                <w:rStyle w:val="None"/>
                <w:rFonts w:ascii="Arial" w:eastAsia="Roboto" w:hAnsi="Arial" w:cs="Arial"/>
                <w:sz w:val="20"/>
                <w:szCs w:val="20"/>
              </w:rPr>
              <w:t>Send the press release to your media contacts or agency.</w:t>
            </w:r>
          </w:p>
          <w:p w14:paraId="0847D28F" w14:textId="77777777" w:rsidR="009E0EA6" w:rsidRPr="003B109B" w:rsidRDefault="00853A08">
            <w:pPr>
              <w:pStyle w:val="Body"/>
              <w:numPr>
                <w:ilvl w:val="0"/>
                <w:numId w:val="6"/>
              </w:numPr>
              <w:spacing w:line="240" w:lineRule="auto"/>
              <w:rPr>
                <w:rFonts w:ascii="Arial" w:eastAsia="Roboto" w:hAnsi="Arial" w:cs="Arial"/>
                <w:sz w:val="20"/>
                <w:szCs w:val="20"/>
              </w:rPr>
            </w:pPr>
            <w:r w:rsidRPr="003B109B">
              <w:rPr>
                <w:rStyle w:val="None"/>
                <w:rFonts w:ascii="Arial" w:eastAsia="Roboto" w:hAnsi="Arial" w:cs="Arial"/>
                <w:sz w:val="20"/>
                <w:szCs w:val="20"/>
              </w:rPr>
              <w:t>It will be necessary to translate the press release into your local language.</w:t>
            </w:r>
          </w:p>
        </w:tc>
        <w:tc>
          <w:tcPr>
            <w:tcW w:w="3007" w:type="dxa"/>
            <w:tcBorders>
              <w:top w:val="nil"/>
              <w:left w:val="nil"/>
              <w:bottom w:val="nil"/>
              <w:right w:val="nil"/>
            </w:tcBorders>
            <w:shd w:val="clear" w:color="auto" w:fill="F3F3F3"/>
            <w:tcMar>
              <w:top w:w="80" w:type="dxa"/>
              <w:left w:w="80" w:type="dxa"/>
              <w:bottom w:w="80" w:type="dxa"/>
              <w:right w:w="80" w:type="dxa"/>
            </w:tcMar>
          </w:tcPr>
          <w:p w14:paraId="4665686E" w14:textId="77777777" w:rsidR="009E0EA6" w:rsidRPr="003B109B" w:rsidRDefault="00853A08">
            <w:pPr>
              <w:pStyle w:val="Body"/>
              <w:numPr>
                <w:ilvl w:val="0"/>
                <w:numId w:val="7"/>
              </w:numPr>
              <w:spacing w:line="240" w:lineRule="auto"/>
              <w:rPr>
                <w:rFonts w:ascii="Arial" w:eastAsia="Roboto" w:hAnsi="Arial" w:cs="Arial"/>
                <w:sz w:val="20"/>
                <w:szCs w:val="20"/>
              </w:rPr>
            </w:pPr>
            <w:r w:rsidRPr="003B109B">
              <w:rPr>
                <w:rFonts w:ascii="Arial" w:eastAsia="Roboto" w:hAnsi="Arial" w:cs="Arial"/>
                <w:sz w:val="20"/>
                <w:szCs w:val="20"/>
              </w:rPr>
              <w:t>Two</w:t>
            </w:r>
            <w:r w:rsidRPr="003B109B">
              <w:rPr>
                <w:rStyle w:val="None"/>
                <w:rFonts w:ascii="Arial" w:eastAsia="Roboto" w:hAnsi="Arial" w:cs="Arial"/>
                <w:sz w:val="20"/>
                <w:szCs w:val="20"/>
              </w:rPr>
              <w:t xml:space="preserve"> press releases sent out at </w:t>
            </w:r>
            <w:r w:rsidR="003B109B">
              <w:rPr>
                <w:rStyle w:val="None"/>
                <w:rFonts w:ascii="Arial" w:eastAsia="Roboto" w:hAnsi="Arial" w:cs="Arial"/>
                <w:sz w:val="20"/>
                <w:szCs w:val="20"/>
              </w:rPr>
              <w:t xml:space="preserve">a </w:t>
            </w:r>
            <w:r w:rsidRPr="003B109B">
              <w:rPr>
                <w:rStyle w:val="None"/>
                <w:rFonts w:ascii="Arial" w:eastAsia="Roboto" w:hAnsi="Arial" w:cs="Arial"/>
                <w:sz w:val="20"/>
                <w:szCs w:val="20"/>
              </w:rPr>
              <w:t>national level.</w:t>
            </w:r>
          </w:p>
          <w:p w14:paraId="3B640B71" w14:textId="77777777" w:rsidR="009E0EA6" w:rsidRPr="003B109B" w:rsidRDefault="00853A08">
            <w:pPr>
              <w:pStyle w:val="Body"/>
              <w:numPr>
                <w:ilvl w:val="0"/>
                <w:numId w:val="7"/>
              </w:numPr>
              <w:spacing w:line="240" w:lineRule="auto"/>
              <w:rPr>
                <w:rFonts w:ascii="Arial" w:eastAsia="Roboto" w:hAnsi="Arial" w:cs="Arial"/>
                <w:sz w:val="20"/>
                <w:szCs w:val="20"/>
              </w:rPr>
            </w:pPr>
            <w:r w:rsidRPr="003B109B">
              <w:rPr>
                <w:rFonts w:ascii="Arial" w:eastAsia="Roboto" w:hAnsi="Arial" w:cs="Arial"/>
                <w:sz w:val="20"/>
                <w:szCs w:val="20"/>
              </w:rPr>
              <w:t>At least five</w:t>
            </w:r>
            <w:r w:rsidRPr="003B109B">
              <w:rPr>
                <w:rStyle w:val="None"/>
                <w:rFonts w:ascii="Arial" w:eastAsia="Roboto" w:hAnsi="Arial" w:cs="Arial"/>
                <w:sz w:val="20"/>
                <w:szCs w:val="20"/>
              </w:rPr>
              <w:t xml:space="preserve"> news clippings per press release.</w:t>
            </w:r>
          </w:p>
        </w:tc>
      </w:tr>
      <w:tr w:rsidR="009E0EA6" w:rsidRPr="003B109B" w14:paraId="63660FB6" w14:textId="77777777" w:rsidTr="003B109B">
        <w:trPr>
          <w:trHeight w:val="1120"/>
        </w:trPr>
        <w:tc>
          <w:tcPr>
            <w:tcW w:w="3006" w:type="dxa"/>
            <w:tcBorders>
              <w:top w:val="nil"/>
              <w:left w:val="nil"/>
              <w:bottom w:val="nil"/>
              <w:right w:val="nil"/>
            </w:tcBorders>
            <w:shd w:val="clear" w:color="auto" w:fill="auto"/>
            <w:tcMar>
              <w:top w:w="80" w:type="dxa"/>
              <w:left w:w="80" w:type="dxa"/>
              <w:bottom w:w="80" w:type="dxa"/>
              <w:right w:w="80" w:type="dxa"/>
            </w:tcMar>
          </w:tcPr>
          <w:p w14:paraId="14FFF49F" w14:textId="06B3A02A" w:rsidR="009E0EA6" w:rsidRPr="003B109B" w:rsidRDefault="001A0BCD">
            <w:pPr>
              <w:pStyle w:val="Body"/>
              <w:spacing w:line="240" w:lineRule="auto"/>
              <w:rPr>
                <w:rFonts w:ascii="Arial" w:hAnsi="Arial" w:cs="Arial"/>
                <w:b/>
                <w:bCs/>
                <w:sz w:val="20"/>
                <w:szCs w:val="20"/>
              </w:rPr>
            </w:pPr>
            <w:hyperlink r:id="rId12" w:history="1">
              <w:r w:rsidR="00F44F8A" w:rsidRPr="002377BB">
                <w:rPr>
                  <w:rStyle w:val="Hipervnculo"/>
                  <w:rFonts w:ascii="Arial" w:hAnsi="Arial" w:cs="Arial"/>
                  <w:b/>
                  <w:bCs/>
                  <w:color w:val="0070C0"/>
                  <w:sz w:val="20"/>
                  <w:szCs w:val="20"/>
                </w:rPr>
                <w:t>Email Content</w:t>
              </w:r>
            </w:hyperlink>
            <w:r w:rsidR="00853A08" w:rsidRPr="003B109B">
              <w:rPr>
                <w:rStyle w:val="None"/>
                <w:rFonts w:ascii="Arial" w:eastAsia="Roboto" w:hAnsi="Arial" w:cs="Arial"/>
                <w:b/>
                <w:bCs/>
                <w:sz w:val="20"/>
                <w:szCs w:val="20"/>
              </w:rPr>
              <w:t xml:space="preserve"> and </w:t>
            </w:r>
            <w:hyperlink r:id="rId13" w:history="1">
              <w:r w:rsidR="00853A08" w:rsidRPr="00B97EE2">
                <w:rPr>
                  <w:rStyle w:val="Hipervnculo"/>
                  <w:rFonts w:ascii="Arial" w:hAnsi="Arial" w:cs="Arial"/>
                  <w:b/>
                  <w:bCs/>
                  <w:color w:val="0070C0"/>
                  <w:sz w:val="20"/>
                  <w:szCs w:val="20"/>
                </w:rPr>
                <w:t>Community Partnership Benefits Document</w:t>
              </w:r>
            </w:hyperlink>
            <w:r w:rsidR="00853A08" w:rsidRPr="002377BB">
              <w:rPr>
                <w:rStyle w:val="None"/>
                <w:rFonts w:ascii="Arial" w:eastAsia="Roboto" w:hAnsi="Arial" w:cs="Arial"/>
                <w:b/>
                <w:bCs/>
                <w:color w:val="0070C0"/>
                <w:sz w:val="20"/>
                <w:szCs w:val="20"/>
              </w:rPr>
              <w:t xml:space="preserve"> </w:t>
            </w:r>
            <w:r w:rsidR="00853A08" w:rsidRPr="003B109B">
              <w:rPr>
                <w:rStyle w:val="None"/>
                <w:rFonts w:ascii="Arial" w:eastAsia="Roboto" w:hAnsi="Arial" w:cs="Arial"/>
                <w:b/>
                <w:bCs/>
                <w:sz w:val="20"/>
                <w:szCs w:val="20"/>
              </w:rPr>
              <w:t>for community partners</w:t>
            </w:r>
          </w:p>
        </w:tc>
        <w:tc>
          <w:tcPr>
            <w:tcW w:w="3007" w:type="dxa"/>
            <w:tcBorders>
              <w:top w:val="nil"/>
              <w:left w:val="nil"/>
              <w:bottom w:val="nil"/>
              <w:right w:val="nil"/>
            </w:tcBorders>
            <w:shd w:val="clear" w:color="auto" w:fill="auto"/>
            <w:tcMar>
              <w:top w:w="80" w:type="dxa"/>
              <w:left w:w="80" w:type="dxa"/>
              <w:bottom w:w="80" w:type="dxa"/>
              <w:right w:w="80" w:type="dxa"/>
            </w:tcMar>
          </w:tcPr>
          <w:p w14:paraId="3A5836ED" w14:textId="77777777" w:rsidR="009E0EA6" w:rsidRPr="003B109B" w:rsidRDefault="00853A08">
            <w:pPr>
              <w:pStyle w:val="Body"/>
              <w:numPr>
                <w:ilvl w:val="0"/>
                <w:numId w:val="8"/>
              </w:numPr>
              <w:spacing w:line="240" w:lineRule="auto"/>
              <w:rPr>
                <w:rFonts w:ascii="Arial" w:eastAsia="Roboto" w:hAnsi="Arial" w:cs="Arial"/>
                <w:sz w:val="20"/>
                <w:szCs w:val="20"/>
              </w:rPr>
            </w:pPr>
            <w:r w:rsidRPr="003B109B">
              <w:rPr>
                <w:rStyle w:val="None"/>
                <w:rFonts w:ascii="Arial" w:eastAsia="Roboto" w:hAnsi="Arial" w:cs="Arial"/>
                <w:sz w:val="20"/>
                <w:szCs w:val="20"/>
              </w:rPr>
              <w:t>All partners must send an email to the entities you listed as potential multipliers of the DIH</w:t>
            </w:r>
            <w:r w:rsidRPr="003B109B">
              <w:rPr>
                <w:rStyle w:val="None"/>
                <w:rFonts w:ascii="Arial" w:eastAsia="Roboto" w:hAnsi="Arial" w:cs="Arial"/>
                <w:sz w:val="20"/>
                <w:szCs w:val="20"/>
                <w:vertAlign w:val="superscript"/>
              </w:rPr>
              <w:t>2</w:t>
            </w:r>
            <w:r w:rsidRPr="003B109B">
              <w:rPr>
                <w:rStyle w:val="None"/>
                <w:rFonts w:ascii="Arial" w:eastAsia="Roboto" w:hAnsi="Arial" w:cs="Arial"/>
                <w:sz w:val="20"/>
                <w:szCs w:val="20"/>
              </w:rPr>
              <w:t xml:space="preserve"> message.</w:t>
            </w:r>
          </w:p>
        </w:tc>
        <w:tc>
          <w:tcPr>
            <w:tcW w:w="3007" w:type="dxa"/>
            <w:tcBorders>
              <w:top w:val="nil"/>
              <w:left w:val="nil"/>
              <w:bottom w:val="nil"/>
              <w:right w:val="nil"/>
            </w:tcBorders>
            <w:shd w:val="clear" w:color="auto" w:fill="auto"/>
            <w:tcMar>
              <w:top w:w="80" w:type="dxa"/>
              <w:left w:w="80" w:type="dxa"/>
              <w:bottom w:w="80" w:type="dxa"/>
              <w:right w:w="80" w:type="dxa"/>
            </w:tcMar>
          </w:tcPr>
          <w:p w14:paraId="654000A8" w14:textId="77777777" w:rsidR="009E0EA6" w:rsidRPr="003B109B" w:rsidRDefault="00853A08">
            <w:pPr>
              <w:pStyle w:val="Body"/>
              <w:numPr>
                <w:ilvl w:val="0"/>
                <w:numId w:val="9"/>
              </w:numPr>
              <w:spacing w:line="240" w:lineRule="auto"/>
              <w:rPr>
                <w:rFonts w:ascii="Arial" w:eastAsia="Roboto" w:hAnsi="Arial" w:cs="Arial"/>
                <w:sz w:val="20"/>
                <w:szCs w:val="20"/>
              </w:rPr>
            </w:pPr>
            <w:r w:rsidRPr="003B109B">
              <w:rPr>
                <w:rStyle w:val="None"/>
                <w:rFonts w:ascii="Arial" w:eastAsia="Roboto" w:hAnsi="Arial" w:cs="Arial"/>
                <w:sz w:val="20"/>
                <w:szCs w:val="20"/>
              </w:rPr>
              <w:t>At least one external entity contacted by partner disseminating the open call.</w:t>
            </w:r>
          </w:p>
        </w:tc>
      </w:tr>
      <w:tr w:rsidR="009E0EA6" w:rsidRPr="003B109B" w14:paraId="14E6E94D" w14:textId="77777777" w:rsidTr="003B109B">
        <w:trPr>
          <w:trHeight w:val="1120"/>
        </w:trPr>
        <w:tc>
          <w:tcPr>
            <w:tcW w:w="3006" w:type="dxa"/>
            <w:tcBorders>
              <w:top w:val="nil"/>
              <w:left w:val="nil"/>
              <w:bottom w:val="nil"/>
              <w:right w:val="nil"/>
            </w:tcBorders>
            <w:shd w:val="clear" w:color="auto" w:fill="F3F3F3"/>
            <w:tcMar>
              <w:top w:w="80" w:type="dxa"/>
              <w:left w:w="80" w:type="dxa"/>
              <w:bottom w:w="80" w:type="dxa"/>
              <w:right w:w="80" w:type="dxa"/>
            </w:tcMar>
          </w:tcPr>
          <w:p w14:paraId="5D759B6C" w14:textId="77777777" w:rsidR="009E0EA6" w:rsidRPr="003B109B" w:rsidRDefault="00853A08">
            <w:pPr>
              <w:pStyle w:val="Body"/>
              <w:spacing w:line="240" w:lineRule="auto"/>
              <w:rPr>
                <w:rFonts w:ascii="Arial" w:hAnsi="Arial" w:cs="Arial"/>
                <w:b/>
                <w:bCs/>
                <w:sz w:val="20"/>
                <w:szCs w:val="20"/>
              </w:rPr>
            </w:pPr>
            <w:r w:rsidRPr="003B109B">
              <w:rPr>
                <w:rStyle w:val="None"/>
                <w:rFonts w:ascii="Arial" w:eastAsia="Roboto" w:hAnsi="Arial" w:cs="Arial"/>
                <w:b/>
                <w:bCs/>
                <w:sz w:val="20"/>
                <w:szCs w:val="20"/>
              </w:rPr>
              <w:t>Public communications toolkit</w:t>
            </w:r>
          </w:p>
        </w:tc>
        <w:tc>
          <w:tcPr>
            <w:tcW w:w="3007" w:type="dxa"/>
            <w:tcBorders>
              <w:top w:val="nil"/>
              <w:left w:val="nil"/>
              <w:bottom w:val="nil"/>
              <w:right w:val="nil"/>
            </w:tcBorders>
            <w:shd w:val="clear" w:color="auto" w:fill="F3F3F3"/>
            <w:tcMar>
              <w:top w:w="80" w:type="dxa"/>
              <w:left w:w="80" w:type="dxa"/>
              <w:bottom w:w="80" w:type="dxa"/>
              <w:right w:w="80" w:type="dxa"/>
            </w:tcMar>
          </w:tcPr>
          <w:p w14:paraId="03D86411" w14:textId="247A68C3" w:rsidR="009E0EA6" w:rsidRPr="003B109B" w:rsidRDefault="00853A08">
            <w:pPr>
              <w:pStyle w:val="Body"/>
              <w:numPr>
                <w:ilvl w:val="0"/>
                <w:numId w:val="10"/>
              </w:numPr>
              <w:spacing w:line="240" w:lineRule="auto"/>
              <w:rPr>
                <w:rFonts w:ascii="Arial" w:eastAsia="Roboto" w:hAnsi="Arial" w:cs="Arial"/>
                <w:sz w:val="20"/>
                <w:szCs w:val="20"/>
              </w:rPr>
            </w:pPr>
            <w:r w:rsidRPr="003B109B">
              <w:rPr>
                <w:rStyle w:val="None"/>
                <w:rFonts w:ascii="Arial" w:eastAsia="Roboto" w:hAnsi="Arial" w:cs="Arial"/>
                <w:sz w:val="20"/>
                <w:szCs w:val="20"/>
              </w:rPr>
              <w:t>Share this toolkit with relevant community leaders of start-up communities, vertical-related communities, etc.</w:t>
            </w:r>
            <w:r w:rsidR="00415DCC">
              <w:rPr>
                <w:rStyle w:val="None"/>
                <w:rFonts w:ascii="Arial" w:eastAsia="Roboto" w:hAnsi="Arial" w:cs="Arial"/>
                <w:sz w:val="20"/>
                <w:szCs w:val="20"/>
              </w:rPr>
              <w:t xml:space="preserve"> It will be included in the project website</w:t>
            </w:r>
          </w:p>
        </w:tc>
        <w:tc>
          <w:tcPr>
            <w:tcW w:w="3007" w:type="dxa"/>
            <w:tcBorders>
              <w:top w:val="nil"/>
              <w:left w:val="nil"/>
              <w:bottom w:val="nil"/>
              <w:right w:val="nil"/>
            </w:tcBorders>
            <w:shd w:val="clear" w:color="auto" w:fill="F3F3F3"/>
            <w:tcMar>
              <w:top w:w="80" w:type="dxa"/>
              <w:left w:w="80" w:type="dxa"/>
              <w:bottom w:w="80" w:type="dxa"/>
              <w:right w:w="80" w:type="dxa"/>
            </w:tcMar>
          </w:tcPr>
          <w:p w14:paraId="1F838DE2" w14:textId="1E848E3A" w:rsidR="009E0EA6" w:rsidRPr="00415DCC" w:rsidRDefault="00415DCC" w:rsidP="00415DCC">
            <w:pPr>
              <w:pStyle w:val="Body"/>
              <w:numPr>
                <w:ilvl w:val="0"/>
                <w:numId w:val="9"/>
              </w:numPr>
              <w:spacing w:line="240" w:lineRule="auto"/>
              <w:rPr>
                <w:rFonts w:ascii="Arial" w:hAnsi="Arial" w:cs="Arial"/>
              </w:rPr>
            </w:pPr>
            <w:proofErr w:type="spellStart"/>
            <w:r w:rsidRPr="00415DCC">
              <w:rPr>
                <w:rStyle w:val="None"/>
                <w:rFonts w:ascii="Arial" w:eastAsia="Roboto" w:hAnsi="Arial" w:cs="Arial"/>
                <w:sz w:val="20"/>
                <w:szCs w:val="20"/>
              </w:rPr>
              <w:t>Panos</w:t>
            </w:r>
            <w:proofErr w:type="spellEnd"/>
            <w:r w:rsidRPr="00415DCC">
              <w:rPr>
                <w:rStyle w:val="None"/>
                <w:rFonts w:ascii="Arial" w:eastAsia="Roboto" w:hAnsi="Arial" w:cs="Arial"/>
                <w:sz w:val="20"/>
                <w:szCs w:val="20"/>
              </w:rPr>
              <w:t xml:space="preserve"> from ED is working on including this in the website</w:t>
            </w:r>
          </w:p>
        </w:tc>
      </w:tr>
      <w:tr w:rsidR="009E0EA6" w:rsidRPr="003B109B" w14:paraId="265D0AB0" w14:textId="77777777" w:rsidTr="003B109B">
        <w:trPr>
          <w:trHeight w:val="900"/>
        </w:trPr>
        <w:tc>
          <w:tcPr>
            <w:tcW w:w="3006" w:type="dxa"/>
            <w:tcBorders>
              <w:top w:val="nil"/>
              <w:left w:val="nil"/>
              <w:bottom w:val="nil"/>
              <w:right w:val="nil"/>
            </w:tcBorders>
            <w:shd w:val="clear" w:color="auto" w:fill="auto"/>
            <w:tcMar>
              <w:top w:w="80" w:type="dxa"/>
              <w:left w:w="80" w:type="dxa"/>
              <w:bottom w:w="80" w:type="dxa"/>
              <w:right w:w="80" w:type="dxa"/>
            </w:tcMar>
          </w:tcPr>
          <w:p w14:paraId="7990EC69" w14:textId="77777777" w:rsidR="009E0EA6" w:rsidRPr="003B109B" w:rsidRDefault="00853A08">
            <w:pPr>
              <w:pStyle w:val="Body"/>
              <w:spacing w:line="240" w:lineRule="auto"/>
              <w:rPr>
                <w:rFonts w:ascii="Arial" w:hAnsi="Arial" w:cs="Arial"/>
                <w:b/>
                <w:bCs/>
                <w:sz w:val="20"/>
                <w:szCs w:val="20"/>
              </w:rPr>
            </w:pPr>
            <w:r w:rsidRPr="003B109B">
              <w:rPr>
                <w:rStyle w:val="None"/>
                <w:rFonts w:ascii="Arial" w:eastAsia="Roboto" w:hAnsi="Arial" w:cs="Arial"/>
                <w:b/>
                <w:bCs/>
                <w:sz w:val="20"/>
                <w:szCs w:val="20"/>
              </w:rPr>
              <w:t>Include the companies scouted in the communications and dissemination file</w:t>
            </w:r>
          </w:p>
        </w:tc>
        <w:tc>
          <w:tcPr>
            <w:tcW w:w="3007" w:type="dxa"/>
            <w:tcBorders>
              <w:top w:val="nil"/>
              <w:left w:val="nil"/>
              <w:bottom w:val="nil"/>
              <w:right w:val="nil"/>
            </w:tcBorders>
            <w:shd w:val="clear" w:color="auto" w:fill="auto"/>
            <w:tcMar>
              <w:top w:w="80" w:type="dxa"/>
              <w:left w:w="80" w:type="dxa"/>
              <w:bottom w:w="80" w:type="dxa"/>
              <w:right w:w="80" w:type="dxa"/>
            </w:tcMar>
          </w:tcPr>
          <w:p w14:paraId="68637F78" w14:textId="77777777" w:rsidR="009E0EA6" w:rsidRDefault="00853A08">
            <w:pPr>
              <w:pStyle w:val="Body"/>
              <w:numPr>
                <w:ilvl w:val="0"/>
                <w:numId w:val="11"/>
              </w:numPr>
              <w:spacing w:line="240" w:lineRule="auto"/>
              <w:rPr>
                <w:rStyle w:val="None"/>
                <w:rFonts w:ascii="Arial" w:eastAsia="Roboto" w:hAnsi="Arial" w:cs="Arial"/>
                <w:sz w:val="20"/>
                <w:szCs w:val="20"/>
              </w:rPr>
            </w:pPr>
            <w:r w:rsidRPr="003B109B">
              <w:rPr>
                <w:rStyle w:val="None"/>
                <w:rFonts w:ascii="Arial" w:eastAsia="Roboto" w:hAnsi="Arial" w:cs="Arial"/>
                <w:sz w:val="20"/>
                <w:szCs w:val="20"/>
              </w:rPr>
              <w:t xml:space="preserve">Email the companies in your region to attract them to your local </w:t>
            </w:r>
            <w:proofErr w:type="spellStart"/>
            <w:r w:rsidRPr="003B109B">
              <w:rPr>
                <w:rStyle w:val="None"/>
                <w:rFonts w:ascii="Arial" w:eastAsia="Roboto" w:hAnsi="Arial" w:cs="Arial"/>
                <w:sz w:val="20"/>
                <w:szCs w:val="20"/>
              </w:rPr>
              <w:t>RobotDay</w:t>
            </w:r>
            <w:proofErr w:type="spellEnd"/>
            <w:r w:rsidRPr="003B109B">
              <w:rPr>
                <w:rStyle w:val="None"/>
                <w:rFonts w:ascii="Arial" w:eastAsia="Roboto" w:hAnsi="Arial" w:cs="Arial"/>
                <w:sz w:val="20"/>
                <w:szCs w:val="20"/>
              </w:rPr>
              <w:t>.</w:t>
            </w:r>
          </w:p>
          <w:p w14:paraId="47CA7640" w14:textId="3278187A" w:rsidR="00415DCC" w:rsidRPr="003B109B" w:rsidRDefault="00415DCC">
            <w:pPr>
              <w:pStyle w:val="Body"/>
              <w:numPr>
                <w:ilvl w:val="0"/>
                <w:numId w:val="11"/>
              </w:numPr>
              <w:spacing w:line="240" w:lineRule="auto"/>
              <w:rPr>
                <w:rFonts w:ascii="Arial" w:eastAsia="Roboto" w:hAnsi="Arial" w:cs="Arial"/>
                <w:sz w:val="20"/>
                <w:szCs w:val="20"/>
              </w:rPr>
            </w:pPr>
            <w:r w:rsidRPr="00415DCC">
              <w:rPr>
                <w:rStyle w:val="None"/>
                <w:rFonts w:ascii="Arial" w:eastAsia="Roboto" w:hAnsi="Arial" w:cs="Arial"/>
                <w:sz w:val="20"/>
                <w:szCs w:val="20"/>
              </w:rPr>
              <w:t xml:space="preserve">Include the list of companies you will contact in a new sheet in your </w:t>
            </w:r>
            <w:hyperlink r:id="rId14" w:anchor="project/829296969/documents/1477726501" w:history="1">
              <w:r w:rsidRPr="00F034A8">
                <w:rPr>
                  <w:rStyle w:val="Hipervnculo"/>
                  <w:rFonts w:ascii="Arial" w:eastAsia="Roboto" w:hAnsi="Arial" w:cs="Arial"/>
                  <w:sz w:val="20"/>
                  <w:szCs w:val="20"/>
                </w:rPr>
                <w:t>dissemination plan</w:t>
              </w:r>
            </w:hyperlink>
          </w:p>
        </w:tc>
        <w:tc>
          <w:tcPr>
            <w:tcW w:w="3007" w:type="dxa"/>
            <w:tcBorders>
              <w:top w:val="nil"/>
              <w:left w:val="nil"/>
              <w:bottom w:val="nil"/>
              <w:right w:val="nil"/>
            </w:tcBorders>
            <w:shd w:val="clear" w:color="auto" w:fill="auto"/>
            <w:tcMar>
              <w:top w:w="80" w:type="dxa"/>
              <w:left w:w="80" w:type="dxa"/>
              <w:bottom w:w="80" w:type="dxa"/>
              <w:right w:w="80" w:type="dxa"/>
            </w:tcMar>
          </w:tcPr>
          <w:p w14:paraId="3D2743B3" w14:textId="77777777" w:rsidR="009E0EA6" w:rsidRPr="003B109B" w:rsidRDefault="00853A08">
            <w:pPr>
              <w:pStyle w:val="Body"/>
              <w:numPr>
                <w:ilvl w:val="0"/>
                <w:numId w:val="12"/>
              </w:numPr>
              <w:spacing w:line="240" w:lineRule="auto"/>
              <w:rPr>
                <w:rFonts w:ascii="Arial" w:eastAsia="Roboto" w:hAnsi="Arial" w:cs="Arial"/>
                <w:sz w:val="20"/>
                <w:szCs w:val="20"/>
              </w:rPr>
            </w:pPr>
            <w:r w:rsidRPr="003B109B">
              <w:rPr>
                <w:rStyle w:val="None"/>
                <w:rFonts w:ascii="Arial" w:eastAsia="Roboto" w:hAnsi="Arial" w:cs="Arial"/>
                <w:sz w:val="20"/>
                <w:szCs w:val="20"/>
              </w:rPr>
              <w:t>At least thirty Tech providers and thirty SMEs/Mid-Caps.</w:t>
            </w:r>
          </w:p>
        </w:tc>
      </w:tr>
      <w:tr w:rsidR="009E0EA6" w:rsidRPr="003B109B" w14:paraId="74BF5784" w14:textId="77777777" w:rsidTr="003B109B">
        <w:trPr>
          <w:trHeight w:val="460"/>
        </w:trPr>
        <w:tc>
          <w:tcPr>
            <w:tcW w:w="3006" w:type="dxa"/>
            <w:tcBorders>
              <w:top w:val="nil"/>
              <w:left w:val="nil"/>
              <w:bottom w:val="nil"/>
              <w:right w:val="nil"/>
            </w:tcBorders>
            <w:shd w:val="clear" w:color="auto" w:fill="F3F3F3"/>
            <w:tcMar>
              <w:top w:w="80" w:type="dxa"/>
              <w:left w:w="80" w:type="dxa"/>
              <w:bottom w:w="80" w:type="dxa"/>
              <w:right w:w="80" w:type="dxa"/>
            </w:tcMar>
          </w:tcPr>
          <w:p w14:paraId="5A6FC18D" w14:textId="77777777" w:rsidR="009E0EA6" w:rsidRPr="003B109B" w:rsidRDefault="001A0BCD">
            <w:pPr>
              <w:pStyle w:val="Body"/>
              <w:spacing w:line="240" w:lineRule="auto"/>
              <w:rPr>
                <w:rFonts w:ascii="Arial" w:hAnsi="Arial" w:cs="Arial"/>
                <w:b/>
                <w:bCs/>
                <w:sz w:val="20"/>
                <w:szCs w:val="20"/>
              </w:rPr>
            </w:pPr>
            <w:hyperlink r:id="rId15" w:history="1">
              <w:r w:rsidR="00F44F8A" w:rsidRPr="002377BB">
                <w:rPr>
                  <w:rStyle w:val="Hipervnculo"/>
                  <w:rFonts w:ascii="Arial" w:hAnsi="Arial" w:cs="Arial"/>
                  <w:b/>
                  <w:bCs/>
                  <w:color w:val="0070C0"/>
                  <w:sz w:val="20"/>
                  <w:szCs w:val="20"/>
                </w:rPr>
                <w:t>Text for the newsletter</w:t>
              </w:r>
            </w:hyperlink>
          </w:p>
        </w:tc>
        <w:tc>
          <w:tcPr>
            <w:tcW w:w="3007" w:type="dxa"/>
            <w:tcBorders>
              <w:top w:val="nil"/>
              <w:left w:val="nil"/>
              <w:bottom w:val="nil"/>
              <w:right w:val="nil"/>
            </w:tcBorders>
            <w:shd w:val="clear" w:color="auto" w:fill="F3F3F3"/>
            <w:tcMar>
              <w:top w:w="80" w:type="dxa"/>
              <w:left w:w="80" w:type="dxa"/>
              <w:bottom w:w="80" w:type="dxa"/>
              <w:right w:w="80" w:type="dxa"/>
            </w:tcMar>
          </w:tcPr>
          <w:p w14:paraId="0C61203B" w14:textId="77777777" w:rsidR="009E0EA6" w:rsidRPr="003B109B" w:rsidRDefault="00853A08">
            <w:pPr>
              <w:pStyle w:val="Body"/>
              <w:numPr>
                <w:ilvl w:val="0"/>
                <w:numId w:val="13"/>
              </w:numPr>
              <w:spacing w:line="240" w:lineRule="auto"/>
              <w:rPr>
                <w:rFonts w:ascii="Arial" w:eastAsia="Roboto" w:hAnsi="Arial" w:cs="Arial"/>
                <w:sz w:val="20"/>
                <w:szCs w:val="20"/>
              </w:rPr>
            </w:pPr>
            <w:r w:rsidRPr="003B109B">
              <w:rPr>
                <w:rStyle w:val="None"/>
                <w:rFonts w:ascii="Arial" w:eastAsia="Roboto" w:hAnsi="Arial" w:cs="Arial"/>
                <w:sz w:val="20"/>
                <w:szCs w:val="20"/>
              </w:rPr>
              <w:t>Include it in the organisation newsletter.</w:t>
            </w:r>
          </w:p>
        </w:tc>
        <w:tc>
          <w:tcPr>
            <w:tcW w:w="3007" w:type="dxa"/>
            <w:tcBorders>
              <w:top w:val="nil"/>
              <w:left w:val="nil"/>
              <w:bottom w:val="nil"/>
              <w:right w:val="nil"/>
            </w:tcBorders>
            <w:shd w:val="clear" w:color="auto" w:fill="F3F3F3"/>
            <w:tcMar>
              <w:top w:w="80" w:type="dxa"/>
              <w:left w:w="80" w:type="dxa"/>
              <w:bottom w:w="80" w:type="dxa"/>
              <w:right w:w="80" w:type="dxa"/>
            </w:tcMar>
          </w:tcPr>
          <w:p w14:paraId="051E4164" w14:textId="77777777" w:rsidR="009E0EA6" w:rsidRPr="003B109B" w:rsidRDefault="00853A08">
            <w:pPr>
              <w:pStyle w:val="Body"/>
              <w:numPr>
                <w:ilvl w:val="0"/>
                <w:numId w:val="14"/>
              </w:numPr>
              <w:spacing w:line="240" w:lineRule="auto"/>
              <w:rPr>
                <w:rFonts w:ascii="Arial" w:eastAsia="Roboto" w:hAnsi="Arial" w:cs="Arial"/>
                <w:sz w:val="20"/>
                <w:szCs w:val="20"/>
              </w:rPr>
            </w:pPr>
            <w:r w:rsidRPr="003B109B">
              <w:rPr>
                <w:rStyle w:val="None"/>
                <w:rFonts w:ascii="Arial" w:eastAsia="Roboto" w:hAnsi="Arial" w:cs="Arial"/>
                <w:sz w:val="20"/>
                <w:szCs w:val="20"/>
              </w:rPr>
              <w:t>At least two publications in the newsletter.</w:t>
            </w:r>
          </w:p>
        </w:tc>
      </w:tr>
      <w:tr w:rsidR="009E0EA6" w:rsidRPr="003B109B" w14:paraId="5A736605" w14:textId="77777777" w:rsidTr="003B109B">
        <w:trPr>
          <w:trHeight w:val="2440"/>
        </w:trPr>
        <w:tc>
          <w:tcPr>
            <w:tcW w:w="3006" w:type="dxa"/>
            <w:tcBorders>
              <w:top w:val="nil"/>
              <w:left w:val="nil"/>
              <w:bottom w:val="nil"/>
              <w:right w:val="nil"/>
            </w:tcBorders>
            <w:shd w:val="clear" w:color="auto" w:fill="auto"/>
            <w:tcMar>
              <w:top w:w="80" w:type="dxa"/>
              <w:left w:w="80" w:type="dxa"/>
              <w:bottom w:w="80" w:type="dxa"/>
              <w:right w:w="80" w:type="dxa"/>
            </w:tcMar>
          </w:tcPr>
          <w:p w14:paraId="6B8D5A03" w14:textId="01E23A0B" w:rsidR="009E0EA6" w:rsidRPr="003B109B" w:rsidRDefault="001A0BCD">
            <w:pPr>
              <w:pStyle w:val="Body"/>
              <w:spacing w:line="240" w:lineRule="auto"/>
              <w:rPr>
                <w:rFonts w:ascii="Arial" w:hAnsi="Arial" w:cs="Arial"/>
                <w:b/>
                <w:bCs/>
                <w:sz w:val="20"/>
                <w:szCs w:val="20"/>
              </w:rPr>
            </w:pPr>
            <w:hyperlink r:id="rId16" w:anchor="project/829296969/documents/23254323" w:history="1">
              <w:r w:rsidR="00853A08" w:rsidRPr="00415DCC">
                <w:rPr>
                  <w:rStyle w:val="Hipervnculo"/>
                  <w:rFonts w:ascii="Arial" w:hAnsi="Arial" w:cs="Arial"/>
                  <w:b/>
                  <w:bCs/>
                  <w:color w:val="0070C0"/>
                  <w:sz w:val="20"/>
                  <w:szCs w:val="20"/>
                </w:rPr>
                <w:t xml:space="preserve">Presentation to use during Local </w:t>
              </w:r>
              <w:proofErr w:type="spellStart"/>
              <w:r w:rsidR="00853A08" w:rsidRPr="00415DCC">
                <w:rPr>
                  <w:rStyle w:val="Hipervnculo"/>
                  <w:rFonts w:ascii="Arial" w:hAnsi="Arial" w:cs="Arial"/>
                  <w:b/>
                  <w:bCs/>
                  <w:color w:val="0070C0"/>
                  <w:sz w:val="20"/>
                  <w:szCs w:val="20"/>
                </w:rPr>
                <w:t>RobotDays</w:t>
              </w:r>
              <w:proofErr w:type="spellEnd"/>
            </w:hyperlink>
            <w:r w:rsidR="00853A08" w:rsidRPr="003B109B">
              <w:rPr>
                <w:rStyle w:val="None"/>
                <w:rFonts w:ascii="Arial" w:eastAsia="Roboto" w:hAnsi="Arial" w:cs="Arial"/>
                <w:b/>
                <w:bCs/>
                <w:sz w:val="20"/>
                <w:szCs w:val="20"/>
              </w:rPr>
              <w:t>, Eventbrite template</w:t>
            </w:r>
          </w:p>
        </w:tc>
        <w:tc>
          <w:tcPr>
            <w:tcW w:w="3007" w:type="dxa"/>
            <w:tcBorders>
              <w:top w:val="nil"/>
              <w:left w:val="nil"/>
              <w:bottom w:val="nil"/>
              <w:right w:val="nil"/>
            </w:tcBorders>
            <w:shd w:val="clear" w:color="auto" w:fill="auto"/>
            <w:tcMar>
              <w:top w:w="80" w:type="dxa"/>
              <w:left w:w="80" w:type="dxa"/>
              <w:bottom w:w="80" w:type="dxa"/>
              <w:right w:w="80" w:type="dxa"/>
            </w:tcMar>
          </w:tcPr>
          <w:p w14:paraId="28C3170F" w14:textId="77777777" w:rsidR="009E0EA6" w:rsidRPr="003B109B" w:rsidRDefault="00853A08">
            <w:pPr>
              <w:pStyle w:val="Body"/>
              <w:numPr>
                <w:ilvl w:val="0"/>
                <w:numId w:val="15"/>
              </w:numPr>
              <w:spacing w:line="240" w:lineRule="auto"/>
              <w:rPr>
                <w:rFonts w:ascii="Arial" w:eastAsia="Roboto" w:hAnsi="Arial" w:cs="Arial"/>
                <w:sz w:val="20"/>
                <w:szCs w:val="20"/>
              </w:rPr>
            </w:pPr>
            <w:r w:rsidRPr="003B109B">
              <w:rPr>
                <w:rStyle w:val="None"/>
                <w:rFonts w:ascii="Arial" w:eastAsia="Roboto" w:hAnsi="Arial" w:cs="Arial"/>
                <w:sz w:val="20"/>
                <w:szCs w:val="20"/>
              </w:rPr>
              <w:t xml:space="preserve">Organise at least </w:t>
            </w:r>
            <w:r w:rsidR="003B109B">
              <w:rPr>
                <w:rStyle w:val="None"/>
                <w:rFonts w:ascii="Arial" w:eastAsia="Roboto" w:hAnsi="Arial" w:cs="Arial"/>
                <w:sz w:val="20"/>
                <w:szCs w:val="20"/>
              </w:rPr>
              <w:t>one</w:t>
            </w:r>
            <w:r w:rsidRPr="003B109B">
              <w:rPr>
                <w:rStyle w:val="None"/>
                <w:rFonts w:ascii="Arial" w:eastAsia="Roboto" w:hAnsi="Arial" w:cs="Arial"/>
                <w:sz w:val="20"/>
                <w:szCs w:val="20"/>
              </w:rPr>
              <w:t xml:space="preserve"> info Local </w:t>
            </w:r>
            <w:proofErr w:type="spellStart"/>
            <w:r w:rsidRPr="003B109B">
              <w:rPr>
                <w:rStyle w:val="None"/>
                <w:rFonts w:ascii="Arial" w:eastAsia="Roboto" w:hAnsi="Arial" w:cs="Arial"/>
                <w:sz w:val="20"/>
                <w:szCs w:val="20"/>
              </w:rPr>
              <w:t>RobotDay</w:t>
            </w:r>
            <w:proofErr w:type="spellEnd"/>
            <w:r w:rsidRPr="003B109B">
              <w:rPr>
                <w:rStyle w:val="None"/>
                <w:rFonts w:ascii="Arial" w:eastAsia="Roboto" w:hAnsi="Arial" w:cs="Arial"/>
                <w:sz w:val="20"/>
                <w:szCs w:val="20"/>
              </w:rPr>
              <w:t xml:space="preserve"> about the DIH</w:t>
            </w:r>
            <w:r w:rsidRPr="003B109B">
              <w:rPr>
                <w:rStyle w:val="None"/>
                <w:rFonts w:ascii="Arial" w:eastAsia="Roboto" w:hAnsi="Arial" w:cs="Arial"/>
                <w:sz w:val="20"/>
                <w:szCs w:val="20"/>
                <w:vertAlign w:val="superscript"/>
              </w:rPr>
              <w:t>2</w:t>
            </w:r>
            <w:r w:rsidRPr="003B109B">
              <w:rPr>
                <w:rStyle w:val="None"/>
                <w:rFonts w:ascii="Arial" w:eastAsia="Roboto" w:hAnsi="Arial" w:cs="Arial"/>
                <w:sz w:val="20"/>
                <w:szCs w:val="20"/>
              </w:rPr>
              <w:t xml:space="preserve"> Open Call in your country.</w:t>
            </w:r>
          </w:p>
          <w:p w14:paraId="5F585890" w14:textId="77777777" w:rsidR="009E0EA6" w:rsidRPr="003B109B" w:rsidRDefault="00853A08">
            <w:pPr>
              <w:pStyle w:val="Body"/>
              <w:numPr>
                <w:ilvl w:val="0"/>
                <w:numId w:val="16"/>
              </w:numPr>
              <w:spacing w:line="240" w:lineRule="auto"/>
              <w:rPr>
                <w:rFonts w:ascii="Arial" w:eastAsia="Roboto" w:hAnsi="Arial" w:cs="Arial"/>
                <w:sz w:val="20"/>
                <w:szCs w:val="20"/>
              </w:rPr>
            </w:pPr>
            <w:r w:rsidRPr="003B109B">
              <w:rPr>
                <w:rStyle w:val="None"/>
                <w:rFonts w:ascii="Arial" w:eastAsia="Roboto" w:hAnsi="Arial" w:cs="Arial"/>
                <w:sz w:val="20"/>
                <w:szCs w:val="20"/>
              </w:rPr>
              <w:t>Contact us if you would like additional documentation for your event.</w:t>
            </w:r>
          </w:p>
          <w:p w14:paraId="5B4A7C67" w14:textId="77777777" w:rsidR="009E0EA6" w:rsidRPr="003B109B" w:rsidRDefault="00853A08">
            <w:pPr>
              <w:pStyle w:val="Body"/>
              <w:numPr>
                <w:ilvl w:val="0"/>
                <w:numId w:val="16"/>
              </w:numPr>
              <w:spacing w:line="240" w:lineRule="auto"/>
              <w:rPr>
                <w:rFonts w:ascii="Arial" w:eastAsia="Roboto" w:hAnsi="Arial" w:cs="Arial"/>
                <w:sz w:val="20"/>
                <w:szCs w:val="20"/>
              </w:rPr>
            </w:pPr>
            <w:r w:rsidRPr="003B109B">
              <w:rPr>
                <w:rStyle w:val="None"/>
                <w:rFonts w:ascii="Arial" w:eastAsia="Roboto" w:hAnsi="Arial" w:cs="Arial"/>
                <w:sz w:val="20"/>
                <w:szCs w:val="20"/>
              </w:rPr>
              <w:t xml:space="preserve">Present the project at two or more events beyond the Local </w:t>
            </w:r>
            <w:proofErr w:type="spellStart"/>
            <w:r w:rsidRPr="003B109B">
              <w:rPr>
                <w:rStyle w:val="None"/>
                <w:rFonts w:ascii="Arial" w:eastAsia="Roboto" w:hAnsi="Arial" w:cs="Arial"/>
                <w:sz w:val="20"/>
                <w:szCs w:val="20"/>
              </w:rPr>
              <w:t>RobotDays</w:t>
            </w:r>
            <w:proofErr w:type="spellEnd"/>
            <w:r w:rsidRPr="003B109B">
              <w:rPr>
                <w:rStyle w:val="None"/>
                <w:rFonts w:ascii="Arial" w:eastAsia="Roboto" w:hAnsi="Arial" w:cs="Arial"/>
                <w:sz w:val="20"/>
                <w:szCs w:val="20"/>
              </w:rPr>
              <w:t>.</w:t>
            </w:r>
          </w:p>
        </w:tc>
        <w:tc>
          <w:tcPr>
            <w:tcW w:w="3007" w:type="dxa"/>
            <w:tcBorders>
              <w:top w:val="nil"/>
              <w:left w:val="nil"/>
              <w:bottom w:val="nil"/>
              <w:right w:val="nil"/>
            </w:tcBorders>
            <w:shd w:val="clear" w:color="auto" w:fill="auto"/>
            <w:tcMar>
              <w:top w:w="80" w:type="dxa"/>
              <w:left w:w="80" w:type="dxa"/>
              <w:bottom w:w="80" w:type="dxa"/>
              <w:right w:w="80" w:type="dxa"/>
            </w:tcMar>
          </w:tcPr>
          <w:p w14:paraId="5393716E" w14:textId="77777777" w:rsidR="009E0EA6" w:rsidRPr="003B109B" w:rsidRDefault="00853A08">
            <w:pPr>
              <w:pStyle w:val="Body"/>
              <w:numPr>
                <w:ilvl w:val="0"/>
                <w:numId w:val="17"/>
              </w:numPr>
              <w:spacing w:line="240" w:lineRule="auto"/>
              <w:rPr>
                <w:rFonts w:ascii="Arial" w:eastAsia="Roboto" w:hAnsi="Arial" w:cs="Arial"/>
                <w:sz w:val="20"/>
                <w:szCs w:val="20"/>
              </w:rPr>
            </w:pPr>
            <w:r w:rsidRPr="003B109B">
              <w:rPr>
                <w:rStyle w:val="None"/>
                <w:rFonts w:ascii="Arial" w:eastAsia="Roboto" w:hAnsi="Arial" w:cs="Arial"/>
                <w:sz w:val="20"/>
                <w:szCs w:val="20"/>
              </w:rPr>
              <w:t>At least one local robot day before October 15</w:t>
            </w:r>
            <w:r w:rsidRPr="003B109B">
              <w:rPr>
                <w:rStyle w:val="None"/>
                <w:rFonts w:ascii="Arial" w:eastAsia="Roboto" w:hAnsi="Arial" w:cs="Arial"/>
                <w:sz w:val="20"/>
                <w:szCs w:val="20"/>
                <w:vertAlign w:val="superscript"/>
              </w:rPr>
              <w:t xml:space="preserve">th </w:t>
            </w:r>
            <w:r w:rsidRPr="003B109B">
              <w:rPr>
                <w:rStyle w:val="None"/>
                <w:rFonts w:ascii="Arial" w:eastAsia="Roboto" w:hAnsi="Arial" w:cs="Arial"/>
                <w:sz w:val="20"/>
                <w:szCs w:val="20"/>
              </w:rPr>
              <w:t>2019.</w:t>
            </w:r>
          </w:p>
        </w:tc>
      </w:tr>
      <w:tr w:rsidR="009E0EA6" w:rsidRPr="003B109B" w14:paraId="7A6C9FED" w14:textId="77777777" w:rsidTr="003B109B">
        <w:trPr>
          <w:trHeight w:val="240"/>
        </w:trPr>
        <w:tc>
          <w:tcPr>
            <w:tcW w:w="3006" w:type="dxa"/>
            <w:tcBorders>
              <w:top w:val="nil"/>
              <w:left w:val="nil"/>
              <w:bottom w:val="nil"/>
              <w:right w:val="nil"/>
            </w:tcBorders>
            <w:shd w:val="clear" w:color="auto" w:fill="F3F3F3"/>
            <w:tcMar>
              <w:top w:w="80" w:type="dxa"/>
              <w:left w:w="80" w:type="dxa"/>
              <w:bottom w:w="80" w:type="dxa"/>
              <w:right w:w="80" w:type="dxa"/>
            </w:tcMar>
          </w:tcPr>
          <w:p w14:paraId="181DBE96" w14:textId="77777777" w:rsidR="009E0EA6" w:rsidRPr="003B109B" w:rsidRDefault="00853A08">
            <w:pPr>
              <w:pStyle w:val="Body"/>
              <w:spacing w:line="240" w:lineRule="auto"/>
              <w:rPr>
                <w:rFonts w:ascii="Arial" w:hAnsi="Arial" w:cs="Arial"/>
                <w:b/>
                <w:bCs/>
                <w:sz w:val="20"/>
                <w:szCs w:val="20"/>
              </w:rPr>
            </w:pPr>
            <w:r w:rsidRPr="003B109B">
              <w:rPr>
                <w:rStyle w:val="None"/>
                <w:rFonts w:ascii="Arial" w:eastAsia="Roboto" w:hAnsi="Arial" w:cs="Arial"/>
                <w:b/>
                <w:bCs/>
                <w:sz w:val="20"/>
                <w:szCs w:val="20"/>
              </w:rPr>
              <w:t xml:space="preserve">Materials for </w:t>
            </w:r>
            <w:proofErr w:type="spellStart"/>
            <w:r w:rsidRPr="003B109B">
              <w:rPr>
                <w:rStyle w:val="None"/>
                <w:rFonts w:ascii="Arial" w:eastAsia="Roboto" w:hAnsi="Arial" w:cs="Arial"/>
                <w:b/>
                <w:bCs/>
                <w:sz w:val="20"/>
                <w:szCs w:val="20"/>
              </w:rPr>
              <w:t>RobotDays</w:t>
            </w:r>
            <w:proofErr w:type="spellEnd"/>
          </w:p>
        </w:tc>
        <w:tc>
          <w:tcPr>
            <w:tcW w:w="3007" w:type="dxa"/>
            <w:tcBorders>
              <w:top w:val="nil"/>
              <w:left w:val="nil"/>
              <w:bottom w:val="nil"/>
              <w:right w:val="nil"/>
            </w:tcBorders>
            <w:shd w:val="clear" w:color="auto" w:fill="F3F3F3"/>
            <w:tcMar>
              <w:top w:w="80" w:type="dxa"/>
              <w:left w:w="80" w:type="dxa"/>
              <w:bottom w:w="80" w:type="dxa"/>
              <w:right w:w="80" w:type="dxa"/>
            </w:tcMar>
          </w:tcPr>
          <w:p w14:paraId="48254221" w14:textId="2A4BC141" w:rsidR="009E0EA6" w:rsidRPr="003B109B" w:rsidRDefault="001A0BCD">
            <w:pPr>
              <w:pStyle w:val="Body"/>
              <w:numPr>
                <w:ilvl w:val="0"/>
                <w:numId w:val="18"/>
              </w:numPr>
              <w:spacing w:line="240" w:lineRule="auto"/>
              <w:rPr>
                <w:rFonts w:ascii="Arial" w:eastAsia="Roboto" w:hAnsi="Arial" w:cs="Arial"/>
                <w:sz w:val="20"/>
                <w:szCs w:val="20"/>
              </w:rPr>
            </w:pPr>
            <w:hyperlink r:id="rId17" w:anchor="project/829296969/documents/23256981/47550182" w:history="1">
              <w:r w:rsidR="00853A08" w:rsidRPr="00415DCC">
                <w:rPr>
                  <w:rStyle w:val="Hipervnculo"/>
                  <w:rFonts w:ascii="Arial" w:eastAsia="Roboto" w:hAnsi="Arial" w:cs="Arial"/>
                  <w:sz w:val="20"/>
                  <w:szCs w:val="20"/>
                </w:rPr>
                <w:t>Flyer</w:t>
              </w:r>
            </w:hyperlink>
            <w:r w:rsidR="00853A08" w:rsidRPr="003B109B">
              <w:rPr>
                <w:rStyle w:val="None"/>
                <w:rFonts w:ascii="Arial" w:eastAsia="Roboto" w:hAnsi="Arial" w:cs="Arial"/>
                <w:sz w:val="20"/>
                <w:szCs w:val="20"/>
              </w:rPr>
              <w:t xml:space="preserve">, </w:t>
            </w:r>
            <w:hyperlink r:id="rId18" w:anchor="project/829296969/documents/23313379" w:history="1">
              <w:r w:rsidR="00853A08" w:rsidRPr="00415DCC">
                <w:rPr>
                  <w:rStyle w:val="Hipervnculo"/>
                  <w:rFonts w:ascii="Arial" w:eastAsia="Roboto" w:hAnsi="Arial" w:cs="Arial"/>
                  <w:sz w:val="20"/>
                  <w:szCs w:val="20"/>
                </w:rPr>
                <w:t>Rollup</w:t>
              </w:r>
            </w:hyperlink>
            <w:r w:rsidR="00415DCC">
              <w:rPr>
                <w:rStyle w:val="None"/>
                <w:rFonts w:ascii="Arial" w:eastAsia="Roboto" w:hAnsi="Arial" w:cs="Arial"/>
                <w:sz w:val="20"/>
                <w:szCs w:val="20"/>
              </w:rPr>
              <w:t>.</w:t>
            </w:r>
          </w:p>
        </w:tc>
        <w:tc>
          <w:tcPr>
            <w:tcW w:w="3007" w:type="dxa"/>
            <w:tcBorders>
              <w:top w:val="nil"/>
              <w:left w:val="nil"/>
              <w:bottom w:val="nil"/>
              <w:right w:val="nil"/>
            </w:tcBorders>
            <w:shd w:val="clear" w:color="auto" w:fill="F3F3F3"/>
            <w:tcMar>
              <w:top w:w="80" w:type="dxa"/>
              <w:left w:w="80" w:type="dxa"/>
              <w:bottom w:w="80" w:type="dxa"/>
              <w:right w:w="80" w:type="dxa"/>
            </w:tcMar>
          </w:tcPr>
          <w:p w14:paraId="5866CA52" w14:textId="06587D82" w:rsidR="009E0EA6" w:rsidRPr="00415DCC" w:rsidRDefault="00415DCC">
            <w:pPr>
              <w:rPr>
                <w:rFonts w:ascii="Arial" w:hAnsi="Arial" w:cs="Arial"/>
                <w:lang w:val="en-GB"/>
              </w:rPr>
            </w:pPr>
            <w:r w:rsidRPr="00415DCC">
              <w:rPr>
                <w:rStyle w:val="None"/>
                <w:rFonts w:ascii="Arial" w:eastAsia="Roboto" w:hAnsi="Arial" w:cs="Arial"/>
                <w:color w:val="000000"/>
                <w:sz w:val="20"/>
                <w:szCs w:val="20"/>
                <w:u w:color="000000"/>
                <w:lang w:eastAsia="en-GB"/>
              </w:rPr>
              <w:t xml:space="preserve">Print the materials to disseminate the open call and as support for the Local </w:t>
            </w:r>
            <w:proofErr w:type="spellStart"/>
            <w:r w:rsidRPr="00415DCC">
              <w:rPr>
                <w:rStyle w:val="None"/>
                <w:rFonts w:ascii="Arial" w:eastAsia="Roboto" w:hAnsi="Arial" w:cs="Arial"/>
                <w:color w:val="000000"/>
                <w:sz w:val="20"/>
                <w:szCs w:val="20"/>
                <w:u w:color="000000"/>
                <w:lang w:eastAsia="en-GB"/>
              </w:rPr>
              <w:t>RobotDays</w:t>
            </w:r>
            <w:proofErr w:type="spellEnd"/>
          </w:p>
        </w:tc>
      </w:tr>
    </w:tbl>
    <w:p w14:paraId="46BB3FC9" w14:textId="721AB092" w:rsidR="00415DCC" w:rsidRDefault="00415DCC">
      <w:pPr>
        <w:pStyle w:val="Ttulo2"/>
        <w:rPr>
          <w:rStyle w:val="None"/>
          <w:rFonts w:ascii="Arial" w:eastAsia="Arial Unicode MS" w:hAnsi="Arial" w:cs="Arial"/>
          <w:sz w:val="28"/>
          <w:szCs w:val="28"/>
        </w:rPr>
      </w:pPr>
      <w:bookmarkStart w:id="5" w:name="_o1hs9i9xgow0"/>
      <w:bookmarkEnd w:id="5"/>
      <w:r>
        <w:rPr>
          <w:rStyle w:val="None"/>
          <w:rFonts w:ascii="Arial" w:eastAsia="Arial Unicode MS" w:hAnsi="Arial" w:cs="Arial"/>
          <w:sz w:val="28"/>
          <w:szCs w:val="28"/>
        </w:rPr>
        <w:lastRenderedPageBreak/>
        <w:t xml:space="preserve">You must update your </w:t>
      </w:r>
      <w:hyperlink r:id="rId19" w:anchor="project/829296969/documents/1477726501" w:history="1">
        <w:r w:rsidRPr="00F034A8">
          <w:rPr>
            <w:rStyle w:val="Hipervnculo"/>
            <w:rFonts w:ascii="Arial" w:eastAsia="Arial Unicode MS" w:hAnsi="Arial" w:cs="Arial"/>
            <w:sz w:val="28"/>
            <w:szCs w:val="28"/>
          </w:rPr>
          <w:t xml:space="preserve">dissemination plan </w:t>
        </w:r>
        <w:r w:rsidR="00F034A8" w:rsidRPr="00F034A8">
          <w:rPr>
            <w:rStyle w:val="Hipervnculo"/>
            <w:rFonts w:ascii="Arial" w:eastAsia="Arial Unicode MS" w:hAnsi="Arial" w:cs="Arial"/>
            <w:sz w:val="28"/>
            <w:szCs w:val="28"/>
          </w:rPr>
          <w:t xml:space="preserve">in </w:t>
        </w:r>
        <w:proofErr w:type="spellStart"/>
        <w:r w:rsidR="00F034A8" w:rsidRPr="00F034A8">
          <w:rPr>
            <w:rStyle w:val="Hipervnculo"/>
            <w:rFonts w:ascii="Arial" w:eastAsia="Arial Unicode MS" w:hAnsi="Arial" w:cs="Arial"/>
            <w:sz w:val="28"/>
            <w:szCs w:val="28"/>
          </w:rPr>
          <w:t>ProjectPlace</w:t>
        </w:r>
        <w:proofErr w:type="spellEnd"/>
      </w:hyperlink>
      <w:r w:rsidR="00F034A8">
        <w:rPr>
          <w:rStyle w:val="None"/>
          <w:rFonts w:ascii="Arial" w:eastAsia="Arial Unicode MS" w:hAnsi="Arial" w:cs="Arial"/>
          <w:sz w:val="28"/>
          <w:szCs w:val="28"/>
        </w:rPr>
        <w:t xml:space="preserve"> </w:t>
      </w:r>
      <w:r>
        <w:rPr>
          <w:rStyle w:val="None"/>
          <w:rFonts w:ascii="Arial" w:eastAsia="Arial Unicode MS" w:hAnsi="Arial" w:cs="Arial"/>
          <w:sz w:val="28"/>
          <w:szCs w:val="28"/>
        </w:rPr>
        <w:t>with the actions to be done and done for the following dates:</w:t>
      </w:r>
    </w:p>
    <w:p w14:paraId="4D7599F0" w14:textId="6D2C2C66" w:rsidR="00415DCC" w:rsidRPr="00F034A8" w:rsidRDefault="00415DCC" w:rsidP="00415DCC">
      <w:pPr>
        <w:pStyle w:val="Body"/>
        <w:numPr>
          <w:ilvl w:val="0"/>
          <w:numId w:val="21"/>
        </w:numPr>
        <w:rPr>
          <w:rFonts w:ascii="Arial" w:hAnsi="Arial" w:cs="Arial"/>
        </w:rPr>
      </w:pPr>
      <w:r w:rsidRPr="00F034A8">
        <w:rPr>
          <w:rFonts w:ascii="Arial" w:hAnsi="Arial" w:cs="Arial"/>
        </w:rPr>
        <w:t xml:space="preserve">Local </w:t>
      </w:r>
      <w:proofErr w:type="spellStart"/>
      <w:r w:rsidRPr="00F034A8">
        <w:rPr>
          <w:rFonts w:ascii="Arial" w:hAnsi="Arial" w:cs="Arial"/>
        </w:rPr>
        <w:t>RobotDays</w:t>
      </w:r>
      <w:proofErr w:type="spellEnd"/>
      <w:r w:rsidRPr="00F034A8">
        <w:rPr>
          <w:rFonts w:ascii="Arial" w:hAnsi="Arial" w:cs="Arial"/>
        </w:rPr>
        <w:t>. At most on August 15.</w:t>
      </w:r>
    </w:p>
    <w:p w14:paraId="52B043CC" w14:textId="728CC01B" w:rsidR="00415DCC" w:rsidRPr="00F034A8" w:rsidRDefault="00415DCC" w:rsidP="00415DCC">
      <w:pPr>
        <w:pStyle w:val="Body"/>
        <w:numPr>
          <w:ilvl w:val="0"/>
          <w:numId w:val="21"/>
        </w:numPr>
        <w:rPr>
          <w:rFonts w:ascii="Arial" w:hAnsi="Arial" w:cs="Arial"/>
        </w:rPr>
      </w:pPr>
      <w:r w:rsidRPr="00F034A8">
        <w:rPr>
          <w:rFonts w:ascii="Arial" w:hAnsi="Arial" w:cs="Arial"/>
        </w:rPr>
        <w:t>All the actions done and to be done before September 10, the files will be reviewed and commented on the September 17 meeting.</w:t>
      </w:r>
    </w:p>
    <w:p w14:paraId="1CB2BF47" w14:textId="1455D71F" w:rsidR="00415DCC" w:rsidRPr="00F034A8" w:rsidRDefault="00415DCC" w:rsidP="00415DCC">
      <w:pPr>
        <w:pStyle w:val="Body"/>
        <w:numPr>
          <w:ilvl w:val="0"/>
          <w:numId w:val="21"/>
        </w:numPr>
        <w:rPr>
          <w:rFonts w:ascii="Arial" w:hAnsi="Arial" w:cs="Arial"/>
        </w:rPr>
      </w:pPr>
      <w:r w:rsidRPr="00F034A8">
        <w:rPr>
          <w:rFonts w:ascii="Arial" w:hAnsi="Arial" w:cs="Arial"/>
        </w:rPr>
        <w:t>All the actions done and to be done before September 10, the files will be reviewed and commented on the September 17 meeting.</w:t>
      </w:r>
    </w:p>
    <w:p w14:paraId="61E5F36B" w14:textId="00C2A832" w:rsidR="009E0EA6" w:rsidRPr="003B109B" w:rsidRDefault="00853A08">
      <w:pPr>
        <w:pStyle w:val="Ttulo2"/>
        <w:rPr>
          <w:rStyle w:val="None"/>
          <w:rFonts w:ascii="Arial" w:eastAsia="Raleway-Black" w:hAnsi="Arial" w:cs="Arial"/>
          <w:b/>
          <w:bCs/>
          <w:sz w:val="28"/>
          <w:szCs w:val="28"/>
        </w:rPr>
      </w:pPr>
      <w:r w:rsidRPr="003B109B">
        <w:rPr>
          <w:rStyle w:val="None"/>
          <w:rFonts w:ascii="Arial" w:eastAsia="Arial Unicode MS" w:hAnsi="Arial" w:cs="Arial"/>
          <w:sz w:val="28"/>
          <w:szCs w:val="28"/>
        </w:rPr>
        <w:t>Questions?</w:t>
      </w:r>
    </w:p>
    <w:p w14:paraId="4DB8328D" w14:textId="77777777" w:rsidR="009E0EA6" w:rsidRPr="003B109B" w:rsidRDefault="009E0EA6">
      <w:pPr>
        <w:pStyle w:val="Body"/>
        <w:rPr>
          <w:rStyle w:val="None"/>
          <w:rFonts w:ascii="Arial" w:eastAsia="Roboto-Regular" w:hAnsi="Arial" w:cs="Arial"/>
          <w:sz w:val="28"/>
          <w:szCs w:val="28"/>
        </w:rPr>
      </w:pPr>
    </w:p>
    <w:p w14:paraId="2E782D88" w14:textId="77777777" w:rsidR="009E0EA6" w:rsidRPr="003B109B" w:rsidRDefault="00853A08">
      <w:pPr>
        <w:pStyle w:val="Body"/>
        <w:rPr>
          <w:rFonts w:ascii="Arial" w:eastAsia="Roboto-Regular" w:hAnsi="Arial" w:cs="Arial"/>
        </w:rPr>
      </w:pPr>
      <w:r w:rsidRPr="003B109B">
        <w:rPr>
          <w:rFonts w:ascii="Arial" w:eastAsia="Arial Unicode MS" w:hAnsi="Arial" w:cs="Arial"/>
        </w:rPr>
        <w:t>If you have questions, please contact:</w:t>
      </w:r>
    </w:p>
    <w:p w14:paraId="537779DF" w14:textId="77777777" w:rsidR="009E0EA6" w:rsidRPr="003B109B" w:rsidRDefault="009E0EA6">
      <w:pPr>
        <w:pStyle w:val="Body"/>
        <w:rPr>
          <w:rFonts w:ascii="Arial" w:eastAsia="Roboto-Regular" w:hAnsi="Arial" w:cs="Arial"/>
        </w:rPr>
      </w:pPr>
    </w:p>
    <w:p w14:paraId="298B3415" w14:textId="77777777" w:rsidR="009E0EA6" w:rsidRPr="003B109B" w:rsidRDefault="00853A08">
      <w:pPr>
        <w:pStyle w:val="Body"/>
        <w:ind w:left="720"/>
        <w:rPr>
          <w:rFonts w:ascii="Arial" w:eastAsia="Roboto-Regular" w:hAnsi="Arial" w:cs="Arial"/>
        </w:rPr>
      </w:pPr>
      <w:r w:rsidRPr="003B109B">
        <w:rPr>
          <w:rFonts w:ascii="Arial" w:eastAsia="Arial Unicode MS" w:hAnsi="Arial" w:cs="Arial"/>
        </w:rPr>
        <w:t xml:space="preserve">Paul Krishan (Funding Box): </w:t>
      </w:r>
      <w:hyperlink r:id="rId20" w:history="1">
        <w:r w:rsidRPr="003B109B">
          <w:rPr>
            <w:rStyle w:val="Hyperlink0"/>
            <w:rFonts w:ascii="Arial" w:eastAsia="Arial Unicode MS" w:hAnsi="Arial" w:cs="Arial"/>
          </w:rPr>
          <w:t>paul.krishan@fundingbox.com</w:t>
        </w:r>
      </w:hyperlink>
    </w:p>
    <w:p w14:paraId="5C59DBD3" w14:textId="77777777" w:rsidR="009E0EA6" w:rsidRPr="002377BB" w:rsidRDefault="00853A08">
      <w:pPr>
        <w:pStyle w:val="Body"/>
        <w:ind w:firstLine="720"/>
        <w:rPr>
          <w:rStyle w:val="None"/>
          <w:rFonts w:ascii="Arial" w:eastAsia="Roboto-Regular" w:hAnsi="Arial" w:cs="Arial"/>
          <w:lang w:val="fr-FR"/>
        </w:rPr>
      </w:pPr>
      <w:r w:rsidRPr="002377BB">
        <w:rPr>
          <w:rFonts w:ascii="Arial" w:hAnsi="Arial" w:cs="Arial"/>
          <w:lang w:val="fr-FR"/>
        </w:rPr>
        <w:t>Anne Vent (</w:t>
      </w:r>
      <w:r w:rsidRPr="002377BB">
        <w:rPr>
          <w:rStyle w:val="None"/>
          <w:rFonts w:ascii="Arial" w:eastAsia="Arial Unicode MS" w:hAnsi="Arial" w:cs="Arial"/>
          <w:lang w:val="fr-FR"/>
        </w:rPr>
        <w:t>LOUPE 16</w:t>
      </w:r>
      <w:proofErr w:type="gramStart"/>
      <w:r w:rsidRPr="002377BB">
        <w:rPr>
          <w:rStyle w:val="None"/>
          <w:rFonts w:ascii="Arial" w:eastAsia="Arial Unicode MS" w:hAnsi="Arial" w:cs="Arial"/>
          <w:lang w:val="fr-FR"/>
        </w:rPr>
        <w:t>):</w:t>
      </w:r>
      <w:proofErr w:type="gramEnd"/>
      <w:r w:rsidRPr="002377BB">
        <w:rPr>
          <w:rStyle w:val="None"/>
          <w:rFonts w:ascii="Arial" w:eastAsia="Arial Unicode MS" w:hAnsi="Arial" w:cs="Arial"/>
          <w:lang w:val="fr-FR"/>
        </w:rPr>
        <w:t xml:space="preserve"> </w:t>
      </w:r>
      <w:hyperlink r:id="rId21" w:history="1">
        <w:r w:rsidRPr="002377BB">
          <w:rPr>
            <w:rStyle w:val="Hyperlink0"/>
            <w:rFonts w:ascii="Arial" w:hAnsi="Arial" w:cs="Arial"/>
            <w:lang w:val="fr-FR"/>
          </w:rPr>
          <w:t>anne.vent@loupe16.com</w:t>
        </w:r>
      </w:hyperlink>
      <w:r w:rsidRPr="002377BB">
        <w:rPr>
          <w:rStyle w:val="None"/>
          <w:rFonts w:ascii="Arial" w:eastAsia="Arial Unicode MS" w:hAnsi="Arial" w:cs="Arial"/>
          <w:lang w:val="fr-FR"/>
        </w:rPr>
        <w:t xml:space="preserve"> </w:t>
      </w:r>
    </w:p>
    <w:p w14:paraId="7E531174" w14:textId="77777777" w:rsidR="009E0EA6" w:rsidRPr="002377BB" w:rsidRDefault="009E0EA6">
      <w:pPr>
        <w:pStyle w:val="Body"/>
        <w:ind w:firstLine="720"/>
        <w:rPr>
          <w:rStyle w:val="None"/>
          <w:rFonts w:ascii="Arial" w:eastAsia="Roboto-Regular" w:hAnsi="Arial" w:cs="Arial"/>
          <w:lang w:val="fr-FR"/>
        </w:rPr>
      </w:pPr>
    </w:p>
    <w:p w14:paraId="53D18D3E" w14:textId="77777777" w:rsidR="009E0EA6" w:rsidRPr="003B109B" w:rsidRDefault="00853A08">
      <w:pPr>
        <w:pStyle w:val="Ttulo2"/>
        <w:rPr>
          <w:rStyle w:val="None"/>
          <w:rFonts w:ascii="Arial" w:eastAsia="Raleway-Black" w:hAnsi="Arial" w:cs="Arial"/>
          <w:b/>
          <w:bCs/>
          <w:sz w:val="28"/>
          <w:szCs w:val="28"/>
        </w:rPr>
      </w:pPr>
      <w:bookmarkStart w:id="6" w:name="_m14e5mnyini"/>
      <w:bookmarkEnd w:id="6"/>
      <w:r w:rsidRPr="003B109B">
        <w:rPr>
          <w:rStyle w:val="None"/>
          <w:rFonts w:ascii="Arial" w:eastAsia="Arial Unicode MS" w:hAnsi="Arial" w:cs="Arial"/>
          <w:sz w:val="28"/>
          <w:szCs w:val="28"/>
        </w:rPr>
        <w:t>About DIH²</w:t>
      </w:r>
    </w:p>
    <w:p w14:paraId="29247857" w14:textId="77777777" w:rsidR="009E0EA6" w:rsidRPr="003B109B" w:rsidRDefault="009E0EA6">
      <w:pPr>
        <w:pStyle w:val="Body"/>
        <w:jc w:val="both"/>
        <w:rPr>
          <w:rStyle w:val="None"/>
          <w:rFonts w:ascii="Arial" w:eastAsia="Roboto-Bold" w:hAnsi="Arial" w:cs="Arial"/>
          <w:b/>
          <w:bCs/>
          <w:sz w:val="28"/>
          <w:szCs w:val="28"/>
        </w:rPr>
      </w:pPr>
    </w:p>
    <w:p w14:paraId="77295BE6" w14:textId="77777777" w:rsidR="009E0EA6" w:rsidRPr="003B109B" w:rsidRDefault="00853A08">
      <w:pPr>
        <w:pStyle w:val="Body"/>
        <w:jc w:val="both"/>
        <w:rPr>
          <w:rFonts w:ascii="Arial" w:eastAsia="Roboto-Regular" w:hAnsi="Arial" w:cs="Arial"/>
        </w:rPr>
      </w:pPr>
      <w:r w:rsidRPr="003B109B">
        <w:rPr>
          <w:rFonts w:ascii="Arial" w:eastAsia="Arial Unicode MS" w:hAnsi="Arial" w:cs="Arial"/>
        </w:rPr>
        <w:t xml:space="preserve">DIH² is a network of 26 European Digital Innovation Hubs (DIHs). Our objective is to grow this network to over 170 DIHs by 2022. Led by </w:t>
      </w:r>
      <w:proofErr w:type="spellStart"/>
      <w:r w:rsidRPr="003B109B">
        <w:rPr>
          <w:rFonts w:ascii="Arial" w:eastAsia="Arial Unicode MS" w:hAnsi="Arial" w:cs="Arial"/>
        </w:rPr>
        <w:t>Teknologian</w:t>
      </w:r>
      <w:proofErr w:type="spellEnd"/>
      <w:r w:rsidRPr="003B109B">
        <w:rPr>
          <w:rFonts w:ascii="Arial" w:eastAsia="Arial Unicode MS" w:hAnsi="Arial" w:cs="Arial"/>
        </w:rPr>
        <w:t xml:space="preserve"> </w:t>
      </w:r>
      <w:proofErr w:type="spellStart"/>
      <w:r w:rsidRPr="003B109B">
        <w:rPr>
          <w:rFonts w:ascii="Arial" w:eastAsia="Arial Unicode MS" w:hAnsi="Arial" w:cs="Arial"/>
        </w:rPr>
        <w:t>tutkimuskeskus</w:t>
      </w:r>
      <w:proofErr w:type="spellEnd"/>
      <w:r w:rsidRPr="003B109B">
        <w:rPr>
          <w:rFonts w:ascii="Arial" w:eastAsia="Arial Unicode MS" w:hAnsi="Arial" w:cs="Arial"/>
        </w:rPr>
        <w:t xml:space="preserve"> VTT Oy, the network has a total of 37 European partners (see annex 4).</w:t>
      </w:r>
    </w:p>
    <w:p w14:paraId="08B76C89" w14:textId="77777777" w:rsidR="009E0EA6" w:rsidRPr="003B109B" w:rsidRDefault="009E0EA6">
      <w:pPr>
        <w:pStyle w:val="Body"/>
        <w:jc w:val="both"/>
        <w:rPr>
          <w:rFonts w:ascii="Arial" w:eastAsia="Roboto-Regular" w:hAnsi="Arial" w:cs="Arial"/>
        </w:rPr>
      </w:pPr>
    </w:p>
    <w:p w14:paraId="7FCB7F7C" w14:textId="77777777" w:rsidR="009E0EA6" w:rsidRPr="003B109B" w:rsidRDefault="00853A08">
      <w:pPr>
        <w:pStyle w:val="Body"/>
        <w:jc w:val="both"/>
        <w:rPr>
          <w:rFonts w:ascii="Arial" w:eastAsia="Roboto-Regular" w:hAnsi="Arial" w:cs="Arial"/>
        </w:rPr>
      </w:pPr>
      <w:r w:rsidRPr="003B109B">
        <w:rPr>
          <w:rFonts w:ascii="Arial" w:eastAsia="Arial Unicode MS" w:hAnsi="Arial" w:cs="Arial"/>
        </w:rPr>
        <w:t>The ultimate goal of DIH² is to establish a sustainable network of robotics DIHs, endowed with tools and procedures, to facilitate the commercialisation and broad uptake of Agile Production by manufacturing SMEs</w:t>
      </w:r>
      <w:r w:rsidR="00F44F8A">
        <w:rPr>
          <w:rFonts w:ascii="Arial" w:eastAsia="Arial Unicode MS" w:hAnsi="Arial" w:cs="Arial"/>
        </w:rPr>
        <w:t xml:space="preserve"> and </w:t>
      </w:r>
      <w:r w:rsidRPr="003B109B">
        <w:rPr>
          <w:rFonts w:ascii="Arial" w:eastAsia="Arial Unicode MS" w:hAnsi="Arial" w:cs="Arial"/>
        </w:rPr>
        <w:t>Mid-Caps.</w:t>
      </w:r>
    </w:p>
    <w:p w14:paraId="3CE6AF55" w14:textId="77777777" w:rsidR="009E0EA6" w:rsidRPr="003B109B" w:rsidRDefault="009E0EA6">
      <w:pPr>
        <w:pStyle w:val="Body"/>
        <w:jc w:val="both"/>
        <w:rPr>
          <w:rFonts w:ascii="Arial" w:eastAsia="Roboto-Regular" w:hAnsi="Arial" w:cs="Arial"/>
        </w:rPr>
      </w:pPr>
    </w:p>
    <w:p w14:paraId="78E1304F" w14:textId="77777777" w:rsidR="009E0EA6" w:rsidRPr="003B109B" w:rsidRDefault="00853A08">
      <w:pPr>
        <w:pStyle w:val="Body"/>
        <w:jc w:val="both"/>
        <w:rPr>
          <w:rFonts w:ascii="Arial" w:eastAsia="Roboto-Regular" w:hAnsi="Arial" w:cs="Arial"/>
        </w:rPr>
      </w:pPr>
      <w:r w:rsidRPr="003B109B">
        <w:rPr>
          <w:rFonts w:ascii="Arial" w:eastAsia="Arial Unicode MS" w:hAnsi="Arial" w:cs="Arial"/>
        </w:rPr>
        <w:t>DIH² offers a number of benefits:</w:t>
      </w:r>
    </w:p>
    <w:p w14:paraId="72073E22" w14:textId="77777777" w:rsidR="009E0EA6" w:rsidRPr="003B109B" w:rsidRDefault="009E0EA6">
      <w:pPr>
        <w:pStyle w:val="Body"/>
        <w:jc w:val="both"/>
        <w:rPr>
          <w:rFonts w:ascii="Arial" w:eastAsia="Roboto-Regular" w:hAnsi="Arial" w:cs="Arial"/>
        </w:rPr>
      </w:pPr>
    </w:p>
    <w:p w14:paraId="1AE78CE0" w14:textId="77777777" w:rsidR="009E0EA6" w:rsidRPr="003B109B" w:rsidRDefault="00853A08">
      <w:pPr>
        <w:pStyle w:val="Body"/>
        <w:numPr>
          <w:ilvl w:val="0"/>
          <w:numId w:val="20"/>
        </w:numPr>
        <w:jc w:val="both"/>
        <w:rPr>
          <w:rFonts w:ascii="Arial" w:hAnsi="Arial" w:cs="Arial"/>
        </w:rPr>
      </w:pPr>
      <w:r w:rsidRPr="003B109B">
        <w:rPr>
          <w:rFonts w:ascii="Arial" w:eastAsia="Arial Unicode MS" w:hAnsi="Arial" w:cs="Arial"/>
        </w:rPr>
        <w:t>A Common Open Platform Reference Architecture for Agile Production which can be instantiated to serve the needs of any Manufacturing SME by means of selecting and integrating a set of Robotic-based Open Standard Enablers [ROSE-AP].</w:t>
      </w:r>
    </w:p>
    <w:p w14:paraId="40141DDB" w14:textId="77777777" w:rsidR="009E0EA6" w:rsidRPr="003B109B" w:rsidRDefault="00853A08">
      <w:pPr>
        <w:pStyle w:val="Body"/>
        <w:numPr>
          <w:ilvl w:val="0"/>
          <w:numId w:val="20"/>
        </w:numPr>
        <w:jc w:val="both"/>
        <w:rPr>
          <w:rFonts w:ascii="Arial" w:hAnsi="Arial" w:cs="Arial"/>
        </w:rPr>
      </w:pPr>
      <w:r w:rsidRPr="003B109B">
        <w:rPr>
          <w:rFonts w:ascii="Arial" w:eastAsia="Arial Unicode MS" w:hAnsi="Arial" w:cs="Arial"/>
        </w:rPr>
        <w:t>A Technology Transfer Program bringing support to the best in class Technology Transfer Experiments.</w:t>
      </w:r>
    </w:p>
    <w:p w14:paraId="5ECA220A" w14:textId="77777777" w:rsidR="003B109B" w:rsidRPr="003B109B" w:rsidRDefault="00853A08">
      <w:pPr>
        <w:pStyle w:val="Body"/>
        <w:numPr>
          <w:ilvl w:val="0"/>
          <w:numId w:val="20"/>
        </w:numPr>
        <w:jc w:val="both"/>
        <w:rPr>
          <w:rFonts w:ascii="Arial" w:hAnsi="Arial" w:cs="Arial"/>
        </w:rPr>
      </w:pPr>
      <w:r w:rsidRPr="003B109B">
        <w:rPr>
          <w:rFonts w:ascii="Arial" w:eastAsia="Arial Unicode MS" w:hAnsi="Arial" w:cs="Arial"/>
        </w:rPr>
        <w:t xml:space="preserve">A marketplace as one-stop-shop for SMEs with access to premier-class technical and non-technical services. </w:t>
      </w:r>
    </w:p>
    <w:p w14:paraId="0B88BE6A" w14:textId="77777777" w:rsidR="009E0EA6" w:rsidRPr="003B109B" w:rsidRDefault="00853A08">
      <w:pPr>
        <w:pStyle w:val="Body"/>
        <w:numPr>
          <w:ilvl w:val="0"/>
          <w:numId w:val="20"/>
        </w:numPr>
        <w:jc w:val="both"/>
        <w:rPr>
          <w:rFonts w:ascii="Arial" w:hAnsi="Arial" w:cs="Arial"/>
        </w:rPr>
      </w:pPr>
      <w:r w:rsidRPr="003B109B">
        <w:rPr>
          <w:rFonts w:ascii="Arial" w:eastAsia="Arial Unicode MS" w:hAnsi="Arial" w:cs="Arial"/>
        </w:rPr>
        <w:t xml:space="preserve">A Corporate Sponsorship Program to support DIHs in liaising with component and robot suppliers, and system integrators.           </w:t>
      </w:r>
      <w:r w:rsidRPr="003B109B">
        <w:rPr>
          <w:rFonts w:ascii="Arial" w:eastAsia="Arial Unicode MS" w:hAnsi="Arial" w:cs="Arial"/>
        </w:rPr>
        <w:tab/>
      </w:r>
    </w:p>
    <w:p w14:paraId="17FDA7C0" w14:textId="77777777" w:rsidR="009E0EA6" w:rsidRPr="003B109B" w:rsidRDefault="009E0EA6">
      <w:pPr>
        <w:pStyle w:val="Body"/>
        <w:jc w:val="both"/>
        <w:rPr>
          <w:rFonts w:ascii="Arial" w:hAnsi="Arial" w:cs="Arial"/>
        </w:rPr>
      </w:pPr>
    </w:p>
    <w:sectPr w:rsidR="009E0EA6" w:rsidRPr="003B109B">
      <w:headerReference w:type="default" r:id="rId22"/>
      <w:footerReference w:type="default" r:id="rId23"/>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02CE4" w14:textId="77777777" w:rsidR="001A0BCD" w:rsidRDefault="001A0BCD">
      <w:r>
        <w:separator/>
      </w:r>
    </w:p>
  </w:endnote>
  <w:endnote w:type="continuationSeparator" w:id="0">
    <w:p w14:paraId="7C1F2F68" w14:textId="77777777" w:rsidR="001A0BCD" w:rsidRDefault="001A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Open Sans">
    <w:altName w:val="Segoe UI"/>
    <w:charset w:val="00"/>
    <w:family w:val="roman"/>
    <w:pitch w:val="default"/>
  </w:font>
  <w:font w:name="Helvetica Neue">
    <w:altName w:val="Arial"/>
    <w:charset w:val="00"/>
    <w:family w:val="roman"/>
    <w:pitch w:val="default"/>
  </w:font>
  <w:font w:name="Roboto-Regular">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Bold">
    <w:altName w:val="Arial"/>
    <w:charset w:val="00"/>
    <w:family w:val="roman"/>
    <w:pitch w:val="default"/>
  </w:font>
  <w:font w:name="Raleway-Black">
    <w:altName w:val="Trebuchet MS"/>
    <w:charset w:val="00"/>
    <w:family w:val="roman"/>
    <w:pitch w:val="default"/>
  </w:font>
  <w:font w:name="Roboto">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A454" w14:textId="77777777" w:rsidR="009E0EA6" w:rsidRDefault="009E0EA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5CE77" w14:textId="77777777" w:rsidR="001A0BCD" w:rsidRDefault="001A0BCD">
      <w:r>
        <w:separator/>
      </w:r>
    </w:p>
  </w:footnote>
  <w:footnote w:type="continuationSeparator" w:id="0">
    <w:p w14:paraId="16036DB7" w14:textId="77777777" w:rsidR="001A0BCD" w:rsidRDefault="001A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55E0" w14:textId="77777777" w:rsidR="009E0EA6" w:rsidRDefault="009E0EA6">
    <w:pPr>
      <w:pStyle w:val="Body"/>
      <w:jc w:val="center"/>
    </w:pPr>
  </w:p>
  <w:p w14:paraId="57964060" w14:textId="77777777" w:rsidR="009E0EA6" w:rsidRDefault="00853A08">
    <w:pPr>
      <w:pStyle w:val="Body"/>
      <w:jc w:val="center"/>
    </w:pPr>
    <w:r>
      <w:rPr>
        <w:noProof/>
      </w:rPr>
      <w:drawing>
        <wp:inline distT="0" distB="0" distL="0" distR="0" wp14:anchorId="68C35C72" wp14:editId="29BE64FF">
          <wp:extent cx="1128713" cy="1110209"/>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128713" cy="111020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1AA"/>
    <w:multiLevelType w:val="hybridMultilevel"/>
    <w:tmpl w:val="212C05DC"/>
    <w:lvl w:ilvl="0" w:tplc="4BD45E5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8743C3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7ED8AA5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D77ADF6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0DB89CC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EE1069A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DB12F29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4E8476B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99724D2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98124F"/>
    <w:multiLevelType w:val="hybridMultilevel"/>
    <w:tmpl w:val="49DE55DA"/>
    <w:lvl w:ilvl="0" w:tplc="DF9E6D6E">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74A674E6">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240A1EB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868B636">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6A266F6">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6B04FE1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1242B1C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D070F41E">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D0A4E0D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5E6CD8"/>
    <w:multiLevelType w:val="hybridMultilevel"/>
    <w:tmpl w:val="F5B272A0"/>
    <w:styleLink w:val="Bullets"/>
    <w:lvl w:ilvl="0" w:tplc="CEBCB58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BF2C6F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0542B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5EAD43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A18F30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916DF7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BFA170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186A92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A1AFA5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012F13"/>
    <w:multiLevelType w:val="hybridMultilevel"/>
    <w:tmpl w:val="374A89F2"/>
    <w:lvl w:ilvl="0" w:tplc="97C26008">
      <w:start w:val="1"/>
      <w:numFmt w:val="bullet"/>
      <w:lvlText w:val="-"/>
      <w:lvlJc w:val="left"/>
      <w:pPr>
        <w:ind w:left="1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954D8D8">
      <w:start w:val="1"/>
      <w:numFmt w:val="bullet"/>
      <w:lvlText w:val="-"/>
      <w:lvlJc w:val="left"/>
      <w:pPr>
        <w:ind w:left="87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CCD2AC">
      <w:start w:val="1"/>
      <w:numFmt w:val="bullet"/>
      <w:lvlText w:val="-"/>
      <w:lvlJc w:val="left"/>
      <w:pPr>
        <w:ind w:left="159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92CF08">
      <w:start w:val="1"/>
      <w:numFmt w:val="bullet"/>
      <w:lvlText w:val="-"/>
      <w:lvlJc w:val="left"/>
      <w:pPr>
        <w:ind w:left="231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40A4642">
      <w:start w:val="1"/>
      <w:numFmt w:val="bullet"/>
      <w:lvlText w:val="-"/>
      <w:lvlJc w:val="left"/>
      <w:pPr>
        <w:ind w:left="303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A7EA0EC">
      <w:start w:val="1"/>
      <w:numFmt w:val="bullet"/>
      <w:lvlText w:val="-"/>
      <w:lvlJc w:val="left"/>
      <w:pPr>
        <w:ind w:left="37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41E2B6E">
      <w:start w:val="1"/>
      <w:numFmt w:val="bullet"/>
      <w:lvlText w:val="-"/>
      <w:lvlJc w:val="left"/>
      <w:pPr>
        <w:ind w:left="447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28AFFD6">
      <w:start w:val="1"/>
      <w:numFmt w:val="bullet"/>
      <w:lvlText w:val="-"/>
      <w:lvlJc w:val="left"/>
      <w:pPr>
        <w:ind w:left="519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5A58B8">
      <w:start w:val="1"/>
      <w:numFmt w:val="bullet"/>
      <w:lvlText w:val="-"/>
      <w:lvlJc w:val="left"/>
      <w:pPr>
        <w:ind w:left="591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77A5DD6"/>
    <w:multiLevelType w:val="hybridMultilevel"/>
    <w:tmpl w:val="37CCF3A0"/>
    <w:lvl w:ilvl="0" w:tplc="D278C3F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DB848A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186A05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22E8A0E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7D1E4FF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8824478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AD4DB3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14A6684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DA7C511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3406AB"/>
    <w:multiLevelType w:val="hybridMultilevel"/>
    <w:tmpl w:val="1C30BAF2"/>
    <w:lvl w:ilvl="0" w:tplc="6B6A5B1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DA9C1EA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7780E8C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8B96731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0954317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4CC4565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F378D04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D4A8C27E">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EF5C269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8C08FF"/>
    <w:multiLevelType w:val="hybridMultilevel"/>
    <w:tmpl w:val="7E645982"/>
    <w:lvl w:ilvl="0" w:tplc="4B6AAB4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E8EEA86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6242EC3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AF2FEF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6EF05594">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9DA8D646">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798E4D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160084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7AFC94A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03752D"/>
    <w:multiLevelType w:val="hybridMultilevel"/>
    <w:tmpl w:val="F5B272A0"/>
    <w:numStyleLink w:val="Bullets"/>
  </w:abstractNum>
  <w:abstractNum w:abstractNumId="8" w15:restartNumberingAfterBreak="0">
    <w:nsid w:val="2C1D06F5"/>
    <w:multiLevelType w:val="hybridMultilevel"/>
    <w:tmpl w:val="1AD84A30"/>
    <w:lvl w:ilvl="0" w:tplc="8B92DA4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8CC0344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00A4DAD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04C42BF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A17C7F7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B9EC4AF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BBC98E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017EABA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B4B2B3C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9F5C4F"/>
    <w:multiLevelType w:val="hybridMultilevel"/>
    <w:tmpl w:val="08A4FA5C"/>
    <w:lvl w:ilvl="0" w:tplc="316C7714">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BB1A4F8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628D7F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AE1CF14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519E768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9FFCF7C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3647B5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B1637F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97E0F26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A90674"/>
    <w:multiLevelType w:val="hybridMultilevel"/>
    <w:tmpl w:val="8BF4830C"/>
    <w:lvl w:ilvl="0" w:tplc="C640FC2C">
      <w:start w:val="1"/>
      <w:numFmt w:val="bullet"/>
      <w:lvlText w:val="-"/>
      <w:lvlJc w:val="left"/>
      <w:pPr>
        <w:ind w:left="159" w:hanging="159"/>
      </w:pPr>
      <w:rPr>
        <w:rFonts w:hAnsi="Arial Unicode MS"/>
        <w:caps w:val="0"/>
        <w:smallCaps w:val="0"/>
        <w:strike w:val="0"/>
        <w:dstrike w:val="0"/>
        <w:outline w:val="0"/>
        <w:emboss w:val="0"/>
        <w:imprint w:val="0"/>
        <w:spacing w:val="0"/>
        <w:w w:val="100"/>
        <w:kern w:val="0"/>
        <w:position w:val="0"/>
        <w:highlight w:val="none"/>
        <w:vertAlign w:val="baseline"/>
      </w:rPr>
    </w:lvl>
    <w:lvl w:ilvl="1" w:tplc="BBC653FE">
      <w:start w:val="1"/>
      <w:numFmt w:val="bullet"/>
      <w:lvlText w:val="-"/>
      <w:lvlJc w:val="left"/>
      <w:pPr>
        <w:ind w:left="879" w:hanging="159"/>
      </w:pPr>
      <w:rPr>
        <w:rFonts w:hAnsi="Arial Unicode MS"/>
        <w:caps w:val="0"/>
        <w:smallCaps w:val="0"/>
        <w:strike w:val="0"/>
        <w:dstrike w:val="0"/>
        <w:outline w:val="0"/>
        <w:emboss w:val="0"/>
        <w:imprint w:val="0"/>
        <w:spacing w:val="0"/>
        <w:w w:val="100"/>
        <w:kern w:val="0"/>
        <w:position w:val="0"/>
        <w:highlight w:val="none"/>
        <w:vertAlign w:val="baseline"/>
      </w:rPr>
    </w:lvl>
    <w:lvl w:ilvl="2" w:tplc="AC6887F8">
      <w:start w:val="1"/>
      <w:numFmt w:val="bullet"/>
      <w:lvlText w:val="-"/>
      <w:lvlJc w:val="left"/>
      <w:pPr>
        <w:ind w:left="1599" w:hanging="159"/>
      </w:pPr>
      <w:rPr>
        <w:rFonts w:hAnsi="Arial Unicode MS"/>
        <w:caps w:val="0"/>
        <w:smallCaps w:val="0"/>
        <w:strike w:val="0"/>
        <w:dstrike w:val="0"/>
        <w:outline w:val="0"/>
        <w:emboss w:val="0"/>
        <w:imprint w:val="0"/>
        <w:spacing w:val="0"/>
        <w:w w:val="100"/>
        <w:kern w:val="0"/>
        <w:position w:val="0"/>
        <w:highlight w:val="none"/>
        <w:vertAlign w:val="baseline"/>
      </w:rPr>
    </w:lvl>
    <w:lvl w:ilvl="3" w:tplc="B54C9C66">
      <w:start w:val="1"/>
      <w:numFmt w:val="bullet"/>
      <w:lvlText w:val="-"/>
      <w:lvlJc w:val="left"/>
      <w:pPr>
        <w:ind w:left="2319" w:hanging="159"/>
      </w:pPr>
      <w:rPr>
        <w:rFonts w:hAnsi="Arial Unicode MS"/>
        <w:caps w:val="0"/>
        <w:smallCaps w:val="0"/>
        <w:strike w:val="0"/>
        <w:dstrike w:val="0"/>
        <w:outline w:val="0"/>
        <w:emboss w:val="0"/>
        <w:imprint w:val="0"/>
        <w:spacing w:val="0"/>
        <w:w w:val="100"/>
        <w:kern w:val="0"/>
        <w:position w:val="0"/>
        <w:highlight w:val="none"/>
        <w:vertAlign w:val="baseline"/>
      </w:rPr>
    </w:lvl>
    <w:lvl w:ilvl="4" w:tplc="739EE8F4">
      <w:start w:val="1"/>
      <w:numFmt w:val="bullet"/>
      <w:lvlText w:val="-"/>
      <w:lvlJc w:val="left"/>
      <w:pPr>
        <w:ind w:left="3039" w:hanging="159"/>
      </w:pPr>
      <w:rPr>
        <w:rFonts w:hAnsi="Arial Unicode MS"/>
        <w:caps w:val="0"/>
        <w:smallCaps w:val="0"/>
        <w:strike w:val="0"/>
        <w:dstrike w:val="0"/>
        <w:outline w:val="0"/>
        <w:emboss w:val="0"/>
        <w:imprint w:val="0"/>
        <w:spacing w:val="0"/>
        <w:w w:val="100"/>
        <w:kern w:val="0"/>
        <w:position w:val="0"/>
        <w:highlight w:val="none"/>
        <w:vertAlign w:val="baseline"/>
      </w:rPr>
    </w:lvl>
    <w:lvl w:ilvl="5" w:tplc="6CD21B7C">
      <w:start w:val="1"/>
      <w:numFmt w:val="bullet"/>
      <w:lvlText w:val="-"/>
      <w:lvlJc w:val="left"/>
      <w:pPr>
        <w:ind w:left="3759"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BC800B8C">
      <w:start w:val="1"/>
      <w:numFmt w:val="bullet"/>
      <w:lvlText w:val="-"/>
      <w:lvlJc w:val="left"/>
      <w:pPr>
        <w:ind w:left="4479" w:hanging="159"/>
      </w:pPr>
      <w:rPr>
        <w:rFonts w:hAnsi="Arial Unicode MS"/>
        <w:caps w:val="0"/>
        <w:smallCaps w:val="0"/>
        <w:strike w:val="0"/>
        <w:dstrike w:val="0"/>
        <w:outline w:val="0"/>
        <w:emboss w:val="0"/>
        <w:imprint w:val="0"/>
        <w:spacing w:val="0"/>
        <w:w w:val="100"/>
        <w:kern w:val="0"/>
        <w:position w:val="0"/>
        <w:highlight w:val="none"/>
        <w:vertAlign w:val="baseline"/>
      </w:rPr>
    </w:lvl>
    <w:lvl w:ilvl="7" w:tplc="55981464">
      <w:start w:val="1"/>
      <w:numFmt w:val="bullet"/>
      <w:lvlText w:val="-"/>
      <w:lvlJc w:val="left"/>
      <w:pPr>
        <w:ind w:left="5199" w:hanging="159"/>
      </w:pPr>
      <w:rPr>
        <w:rFonts w:hAnsi="Arial Unicode MS"/>
        <w:caps w:val="0"/>
        <w:smallCaps w:val="0"/>
        <w:strike w:val="0"/>
        <w:dstrike w:val="0"/>
        <w:outline w:val="0"/>
        <w:emboss w:val="0"/>
        <w:imprint w:val="0"/>
        <w:spacing w:val="0"/>
        <w:w w:val="100"/>
        <w:kern w:val="0"/>
        <w:position w:val="0"/>
        <w:highlight w:val="none"/>
        <w:vertAlign w:val="baseline"/>
      </w:rPr>
    </w:lvl>
    <w:lvl w:ilvl="8" w:tplc="82184158">
      <w:start w:val="1"/>
      <w:numFmt w:val="bullet"/>
      <w:lvlText w:val="-"/>
      <w:lvlJc w:val="left"/>
      <w:pPr>
        <w:ind w:left="5919" w:hanging="1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AC96E52"/>
    <w:multiLevelType w:val="hybridMultilevel"/>
    <w:tmpl w:val="0834FA98"/>
    <w:styleLink w:val="Numbered"/>
    <w:lvl w:ilvl="0" w:tplc="27D8E26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F02FBF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BF20A9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468E40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DEEB78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BAC6DD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07A872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B9C9F0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B58AFE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AA4DC5"/>
    <w:multiLevelType w:val="hybridMultilevel"/>
    <w:tmpl w:val="8102A520"/>
    <w:lvl w:ilvl="0" w:tplc="5432826E">
      <w:start w:val="1"/>
      <w:numFmt w:val="bullet"/>
      <w:lvlText w:val="-"/>
      <w:lvlJc w:val="left"/>
      <w:pPr>
        <w:ind w:left="159" w:hanging="159"/>
      </w:pPr>
      <w:rPr>
        <w:rFonts w:hAnsi="Arial Unicode MS"/>
        <w:caps w:val="0"/>
        <w:smallCaps w:val="0"/>
        <w:strike w:val="0"/>
        <w:dstrike w:val="0"/>
        <w:outline w:val="0"/>
        <w:emboss w:val="0"/>
        <w:imprint w:val="0"/>
        <w:spacing w:val="0"/>
        <w:w w:val="100"/>
        <w:kern w:val="0"/>
        <w:position w:val="0"/>
        <w:highlight w:val="none"/>
        <w:vertAlign w:val="baseline"/>
      </w:rPr>
    </w:lvl>
    <w:lvl w:ilvl="1" w:tplc="1FFEAB98">
      <w:start w:val="1"/>
      <w:numFmt w:val="bullet"/>
      <w:lvlText w:val="-"/>
      <w:lvlJc w:val="left"/>
      <w:pPr>
        <w:ind w:left="879" w:hanging="159"/>
      </w:pPr>
      <w:rPr>
        <w:rFonts w:hAnsi="Arial Unicode MS"/>
        <w:caps w:val="0"/>
        <w:smallCaps w:val="0"/>
        <w:strike w:val="0"/>
        <w:dstrike w:val="0"/>
        <w:outline w:val="0"/>
        <w:emboss w:val="0"/>
        <w:imprint w:val="0"/>
        <w:spacing w:val="0"/>
        <w:w w:val="100"/>
        <w:kern w:val="0"/>
        <w:position w:val="0"/>
        <w:highlight w:val="none"/>
        <w:vertAlign w:val="baseline"/>
      </w:rPr>
    </w:lvl>
    <w:lvl w:ilvl="2" w:tplc="74B4BE22">
      <w:start w:val="1"/>
      <w:numFmt w:val="bullet"/>
      <w:lvlText w:val="-"/>
      <w:lvlJc w:val="left"/>
      <w:pPr>
        <w:ind w:left="1599" w:hanging="159"/>
      </w:pPr>
      <w:rPr>
        <w:rFonts w:hAnsi="Arial Unicode MS"/>
        <w:caps w:val="0"/>
        <w:smallCaps w:val="0"/>
        <w:strike w:val="0"/>
        <w:dstrike w:val="0"/>
        <w:outline w:val="0"/>
        <w:emboss w:val="0"/>
        <w:imprint w:val="0"/>
        <w:spacing w:val="0"/>
        <w:w w:val="100"/>
        <w:kern w:val="0"/>
        <w:position w:val="0"/>
        <w:highlight w:val="none"/>
        <w:vertAlign w:val="baseline"/>
      </w:rPr>
    </w:lvl>
    <w:lvl w:ilvl="3" w:tplc="90348EF2">
      <w:start w:val="1"/>
      <w:numFmt w:val="bullet"/>
      <w:lvlText w:val="-"/>
      <w:lvlJc w:val="left"/>
      <w:pPr>
        <w:ind w:left="2319" w:hanging="159"/>
      </w:pPr>
      <w:rPr>
        <w:rFonts w:hAnsi="Arial Unicode MS"/>
        <w:caps w:val="0"/>
        <w:smallCaps w:val="0"/>
        <w:strike w:val="0"/>
        <w:dstrike w:val="0"/>
        <w:outline w:val="0"/>
        <w:emboss w:val="0"/>
        <w:imprint w:val="0"/>
        <w:spacing w:val="0"/>
        <w:w w:val="100"/>
        <w:kern w:val="0"/>
        <w:position w:val="0"/>
        <w:highlight w:val="none"/>
        <w:vertAlign w:val="baseline"/>
      </w:rPr>
    </w:lvl>
    <w:lvl w:ilvl="4" w:tplc="74463E4C">
      <w:start w:val="1"/>
      <w:numFmt w:val="bullet"/>
      <w:lvlText w:val="-"/>
      <w:lvlJc w:val="left"/>
      <w:pPr>
        <w:ind w:left="3039" w:hanging="159"/>
      </w:pPr>
      <w:rPr>
        <w:rFonts w:hAnsi="Arial Unicode MS"/>
        <w:caps w:val="0"/>
        <w:smallCaps w:val="0"/>
        <w:strike w:val="0"/>
        <w:dstrike w:val="0"/>
        <w:outline w:val="0"/>
        <w:emboss w:val="0"/>
        <w:imprint w:val="0"/>
        <w:spacing w:val="0"/>
        <w:w w:val="100"/>
        <w:kern w:val="0"/>
        <w:position w:val="0"/>
        <w:highlight w:val="none"/>
        <w:vertAlign w:val="baseline"/>
      </w:rPr>
    </w:lvl>
    <w:lvl w:ilvl="5" w:tplc="6128D34C">
      <w:start w:val="1"/>
      <w:numFmt w:val="bullet"/>
      <w:lvlText w:val="-"/>
      <w:lvlJc w:val="left"/>
      <w:pPr>
        <w:ind w:left="3759"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C7302914">
      <w:start w:val="1"/>
      <w:numFmt w:val="bullet"/>
      <w:lvlText w:val="-"/>
      <w:lvlJc w:val="left"/>
      <w:pPr>
        <w:ind w:left="4479" w:hanging="159"/>
      </w:pPr>
      <w:rPr>
        <w:rFonts w:hAnsi="Arial Unicode MS"/>
        <w:caps w:val="0"/>
        <w:smallCaps w:val="0"/>
        <w:strike w:val="0"/>
        <w:dstrike w:val="0"/>
        <w:outline w:val="0"/>
        <w:emboss w:val="0"/>
        <w:imprint w:val="0"/>
        <w:spacing w:val="0"/>
        <w:w w:val="100"/>
        <w:kern w:val="0"/>
        <w:position w:val="0"/>
        <w:highlight w:val="none"/>
        <w:vertAlign w:val="baseline"/>
      </w:rPr>
    </w:lvl>
    <w:lvl w:ilvl="7" w:tplc="71BC9568">
      <w:start w:val="1"/>
      <w:numFmt w:val="bullet"/>
      <w:lvlText w:val="-"/>
      <w:lvlJc w:val="left"/>
      <w:pPr>
        <w:ind w:left="5199" w:hanging="159"/>
      </w:pPr>
      <w:rPr>
        <w:rFonts w:hAnsi="Arial Unicode MS"/>
        <w:caps w:val="0"/>
        <w:smallCaps w:val="0"/>
        <w:strike w:val="0"/>
        <w:dstrike w:val="0"/>
        <w:outline w:val="0"/>
        <w:emboss w:val="0"/>
        <w:imprint w:val="0"/>
        <w:spacing w:val="0"/>
        <w:w w:val="100"/>
        <w:kern w:val="0"/>
        <w:position w:val="0"/>
        <w:highlight w:val="none"/>
        <w:vertAlign w:val="baseline"/>
      </w:rPr>
    </w:lvl>
    <w:lvl w:ilvl="8" w:tplc="5C48CD44">
      <w:start w:val="1"/>
      <w:numFmt w:val="bullet"/>
      <w:lvlText w:val="-"/>
      <w:lvlJc w:val="left"/>
      <w:pPr>
        <w:ind w:left="5919" w:hanging="1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FC31AB"/>
    <w:multiLevelType w:val="hybridMultilevel"/>
    <w:tmpl w:val="0834FA98"/>
    <w:numStyleLink w:val="Numbered"/>
  </w:abstractNum>
  <w:abstractNum w:abstractNumId="14" w15:restartNumberingAfterBreak="0">
    <w:nsid w:val="56D851A6"/>
    <w:multiLevelType w:val="hybridMultilevel"/>
    <w:tmpl w:val="24DA1E86"/>
    <w:lvl w:ilvl="0" w:tplc="4AEEF80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AA8E75F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A86807A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07B0505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7BADB7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10667FA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CFEEB4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AFD4FFD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69C4EDB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0D63B8C"/>
    <w:multiLevelType w:val="hybridMultilevel"/>
    <w:tmpl w:val="741AA20C"/>
    <w:lvl w:ilvl="0" w:tplc="2F72902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C5C0E6E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3ED2586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8C8221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83549BA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C41CE02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6AEE70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45A2D04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2FA6427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2A91C76"/>
    <w:multiLevelType w:val="hybridMultilevel"/>
    <w:tmpl w:val="9DBE0C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9E4288"/>
    <w:multiLevelType w:val="hybridMultilevel"/>
    <w:tmpl w:val="26C23AB8"/>
    <w:lvl w:ilvl="0" w:tplc="2A009ED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78BC68C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45E01B3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3918DB2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A3880BD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A1A6F3D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E3EBA9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BC25B8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C42AFB1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9130DE9"/>
    <w:multiLevelType w:val="hybridMultilevel"/>
    <w:tmpl w:val="B49AE600"/>
    <w:lvl w:ilvl="0" w:tplc="23A034C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C9222E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62E276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BC46621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93D83D1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8AF695C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D7CC4A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BFE2F2B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163E93D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D83674F"/>
    <w:multiLevelType w:val="hybridMultilevel"/>
    <w:tmpl w:val="05003D60"/>
    <w:lvl w:ilvl="0" w:tplc="DE9A44C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BC604B1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79E81F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C602C6B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740EDDE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B7F2566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A8D8D85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7C9865E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FD8EC6C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3"/>
  </w:num>
  <w:num w:numId="3">
    <w:abstractNumId w:val="13"/>
    <w:lvlOverride w:ilvl="0">
      <w:startOverride w:val="1"/>
    </w:lvlOverride>
  </w:num>
  <w:num w:numId="4">
    <w:abstractNumId w:val="1"/>
  </w:num>
  <w:num w:numId="5">
    <w:abstractNumId w:val="18"/>
  </w:num>
  <w:num w:numId="6">
    <w:abstractNumId w:val="6"/>
  </w:num>
  <w:num w:numId="7">
    <w:abstractNumId w:val="15"/>
  </w:num>
  <w:num w:numId="8">
    <w:abstractNumId w:val="8"/>
  </w:num>
  <w:num w:numId="9">
    <w:abstractNumId w:val="17"/>
  </w:num>
  <w:num w:numId="10">
    <w:abstractNumId w:val="14"/>
  </w:num>
  <w:num w:numId="11">
    <w:abstractNumId w:val="0"/>
  </w:num>
  <w:num w:numId="12">
    <w:abstractNumId w:val="5"/>
  </w:num>
  <w:num w:numId="13">
    <w:abstractNumId w:val="4"/>
  </w:num>
  <w:num w:numId="14">
    <w:abstractNumId w:val="12"/>
  </w:num>
  <w:num w:numId="15">
    <w:abstractNumId w:val="9"/>
  </w:num>
  <w:num w:numId="16">
    <w:abstractNumId w:val="3"/>
  </w:num>
  <w:num w:numId="17">
    <w:abstractNumId w:val="19"/>
  </w:num>
  <w:num w:numId="18">
    <w:abstractNumId w:val="10"/>
  </w:num>
  <w:num w:numId="19">
    <w:abstractNumId w:val="2"/>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A6"/>
    <w:rsid w:val="0003116C"/>
    <w:rsid w:val="001A0BCD"/>
    <w:rsid w:val="002377BB"/>
    <w:rsid w:val="002607FE"/>
    <w:rsid w:val="002C21C0"/>
    <w:rsid w:val="003B109B"/>
    <w:rsid w:val="00415DCC"/>
    <w:rsid w:val="004B0096"/>
    <w:rsid w:val="004B193D"/>
    <w:rsid w:val="004D60C7"/>
    <w:rsid w:val="00592DB2"/>
    <w:rsid w:val="00666EA5"/>
    <w:rsid w:val="008432F7"/>
    <w:rsid w:val="00853A08"/>
    <w:rsid w:val="009E0EA6"/>
    <w:rsid w:val="00B97EE2"/>
    <w:rsid w:val="00F034A8"/>
    <w:rsid w:val="00F4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F5B1"/>
  <w15:docId w15:val="{D43489ED-682A-4B75-96D0-C05443F7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2">
    <w:name w:val="heading 2"/>
    <w:next w:val="Body"/>
    <w:uiPriority w:val="9"/>
    <w:unhideWhenUsed/>
    <w:qFormat/>
    <w:pPr>
      <w:keepNext/>
      <w:keepLines/>
      <w:spacing w:before="360" w:after="120" w:line="276" w:lineRule="auto"/>
      <w:outlineLvl w:val="1"/>
    </w:pPr>
    <w:rPr>
      <w:rFonts w:ascii="Open Sans" w:eastAsia="Open Sans" w:hAnsi="Open Sans" w:cs="Open Sans"/>
      <w:color w:val="000000"/>
      <w:sz w:val="32"/>
      <w:szCs w:val="32"/>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pPr>
      <w:spacing w:line="276" w:lineRule="auto"/>
    </w:pPr>
    <w:rPr>
      <w:rFonts w:ascii="Open Sans" w:eastAsia="Open Sans" w:hAnsi="Open Sans" w:cs="Open San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tulo">
    <w:name w:val="Title"/>
    <w:next w:val="Body"/>
    <w:uiPriority w:val="10"/>
    <w:qFormat/>
    <w:pPr>
      <w:keepNext/>
      <w:keepLines/>
      <w:spacing w:after="60"/>
    </w:pPr>
    <w:rPr>
      <w:rFonts w:ascii="Open Sans" w:eastAsia="Open Sans" w:hAnsi="Open Sans" w:cs="Open Sans"/>
      <w:color w:val="000000"/>
      <w:sz w:val="52"/>
      <w:szCs w:val="52"/>
      <w:u w:color="000000"/>
      <w:lang w:val="en-US"/>
    </w:rPr>
  </w:style>
  <w:style w:type="character" w:customStyle="1" w:styleId="None">
    <w:name w:val="None"/>
  </w:style>
  <w:style w:type="character" w:customStyle="1" w:styleId="Hyperlink0">
    <w:name w:val="Hyperlink.0"/>
    <w:basedOn w:val="None"/>
    <w:rPr>
      <w:color w:val="1155CC"/>
      <w:u w:val="single" w:color="1155CC"/>
    </w:rPr>
  </w:style>
  <w:style w:type="numbering" w:customStyle="1" w:styleId="Numbered">
    <w:name w:val="Numbered"/>
    <w:pPr>
      <w:numPr>
        <w:numId w:val="1"/>
      </w:numPr>
    </w:pPr>
  </w:style>
  <w:style w:type="character" w:customStyle="1" w:styleId="Hyperlink1">
    <w:name w:val="Hyperlink.1"/>
    <w:basedOn w:val="None"/>
    <w:rPr>
      <w:color w:val="1155CC"/>
      <w:u w:val="single" w:color="1155CC"/>
      <w:lang w:val="en-US"/>
    </w:rPr>
  </w:style>
  <w:style w:type="character" w:customStyle="1" w:styleId="Hyperlink2">
    <w:name w:val="Hyperlink.2"/>
    <w:basedOn w:val="None"/>
    <w:rPr>
      <w:color w:val="1155CC"/>
      <w:u w:val="single" w:color="1155CC"/>
      <w:vertAlign w:val="superscript"/>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3">
    <w:name w:val="Hyperlink.3"/>
    <w:basedOn w:val="Link"/>
    <w:rPr>
      <w:rFonts w:ascii="Roboto-Regular" w:eastAsia="Roboto-Regular" w:hAnsi="Roboto-Regular" w:cs="Roboto-Regular"/>
      <w:color w:val="0000FF"/>
      <w:u w:val="single" w:color="0000FF"/>
    </w:rPr>
  </w:style>
  <w:style w:type="numbering" w:customStyle="1" w:styleId="Bullets">
    <w:name w:val="Bullets"/>
    <w:pPr>
      <w:numPr>
        <w:numId w:val="19"/>
      </w:numPr>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44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4F8A"/>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2377BB"/>
    <w:rPr>
      <w:color w:val="605E5C"/>
      <w:shd w:val="clear" w:color="auto" w:fill="E1DFDD"/>
    </w:rPr>
  </w:style>
  <w:style w:type="character" w:styleId="Hipervnculovisitado">
    <w:name w:val="FollowedHyperlink"/>
    <w:basedOn w:val="Fuentedeprrafopredeter"/>
    <w:uiPriority w:val="99"/>
    <w:semiHidden/>
    <w:unhideWhenUsed/>
    <w:rsid w:val="00415DC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projectplace.com/pp/pp.cgi/r174541017" TargetMode="External"/><Relationship Id="rId13" Type="http://schemas.openxmlformats.org/officeDocument/2006/relationships/hyperlink" Target="https://service.projectplace.com/pp/pp.cgi/r213220672" TargetMode="External"/><Relationship Id="rId18" Type="http://schemas.openxmlformats.org/officeDocument/2006/relationships/hyperlink" Target="https://service.projectplace.com/" TargetMode="External"/><Relationship Id="rId3" Type="http://schemas.openxmlformats.org/officeDocument/2006/relationships/settings" Target="settings.xml"/><Relationship Id="rId21" Type="http://schemas.openxmlformats.org/officeDocument/2006/relationships/hyperlink" Target="mailto:anne.vent@loupe16.com" TargetMode="External"/><Relationship Id="rId7" Type="http://schemas.openxmlformats.org/officeDocument/2006/relationships/hyperlink" Target="http://www.dih-squared.eu/" TargetMode="External"/><Relationship Id="rId12" Type="http://schemas.openxmlformats.org/officeDocument/2006/relationships/hyperlink" Target="https://service.projectplace.com/pp/pp.cgi/r150616555" TargetMode="External"/><Relationship Id="rId17" Type="http://schemas.openxmlformats.org/officeDocument/2006/relationships/hyperlink" Target="https://service.projectplac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rvice.projectplace.com/" TargetMode="External"/><Relationship Id="rId20" Type="http://schemas.openxmlformats.org/officeDocument/2006/relationships/hyperlink" Target="mailto:paul.krishan@fundingbox.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65IDqtt7hvoXOKEA1mMlxcxAnEjPmxHVj16x_klEp1M/edit%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rvice.projectplace.com/pp/pp.cgi/r150616564" TargetMode="External"/><Relationship Id="rId23" Type="http://schemas.openxmlformats.org/officeDocument/2006/relationships/footer" Target="footer1.xml"/><Relationship Id="rId10" Type="http://schemas.openxmlformats.org/officeDocument/2006/relationships/hyperlink" Target="https://docs.google.com/document/d/165IDqtt7hvoXOKEA1mMlxcxAnEjPmxHVj16x_klEp1M/edit%23" TargetMode="External"/><Relationship Id="rId19" Type="http://schemas.openxmlformats.org/officeDocument/2006/relationships/hyperlink" Target="https://service.projectplace.com/" TargetMode="External"/><Relationship Id="rId4" Type="http://schemas.openxmlformats.org/officeDocument/2006/relationships/webSettings" Target="webSettings.xml"/><Relationship Id="rId9" Type="http://schemas.openxmlformats.org/officeDocument/2006/relationships/hyperlink" Target="https://service.projectplace.com/pp/pp.cgi/r174541950" TargetMode="External"/><Relationship Id="rId14" Type="http://schemas.openxmlformats.org/officeDocument/2006/relationships/hyperlink" Target="https://service.projectplace.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Open Sans"/>
        <a:ea typeface="Open Sans"/>
        <a:cs typeface="Open San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1068</Words>
  <Characters>6089</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Krishnan</dc:creator>
  <cp:lastModifiedBy>Paul Krishnan</cp:lastModifiedBy>
  <cp:revision>4</cp:revision>
  <dcterms:created xsi:type="dcterms:W3CDTF">2019-07-30T08:25:00Z</dcterms:created>
  <dcterms:modified xsi:type="dcterms:W3CDTF">2019-08-01T15:58:00Z</dcterms:modified>
</cp:coreProperties>
</file>